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85E22" w14:textId="77777777" w:rsidR="00EA66A5" w:rsidRDefault="002431F4" w:rsidP="00EA66A5">
      <w:pPr>
        <w:jc w:val="center"/>
      </w:pPr>
      <w:r>
        <w:rPr>
          <w:noProof/>
        </w:rPr>
        <w:drawing>
          <wp:inline distT="0" distB="0" distL="0" distR="0" wp14:anchorId="3DA021B6" wp14:editId="433A147D">
            <wp:extent cx="7620000" cy="29591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62765360Woodbrowser-NewProo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FF3EC" w14:textId="77777777" w:rsidR="004D42F0" w:rsidRPr="002431F4" w:rsidRDefault="004D42F0" w:rsidP="004D42F0">
      <w:pPr>
        <w:jc w:val="center"/>
        <w:rPr>
          <w:sz w:val="40"/>
          <w:szCs w:val="40"/>
        </w:rPr>
      </w:pPr>
      <w:r w:rsidRPr="002431F4">
        <w:rPr>
          <w:sz w:val="40"/>
          <w:szCs w:val="40"/>
        </w:rPr>
        <w:t>The Other Way To Buy Lumber</w:t>
      </w:r>
    </w:p>
    <w:p w14:paraId="767DA010" w14:textId="77777777" w:rsidR="002431F4" w:rsidRDefault="002431F4" w:rsidP="00EA66A5">
      <w:pPr>
        <w:jc w:val="center"/>
      </w:pPr>
    </w:p>
    <w:p w14:paraId="4C72856A" w14:textId="77777777" w:rsidR="00447647" w:rsidRDefault="00447647" w:rsidP="00EA66A5">
      <w:pPr>
        <w:jc w:val="center"/>
      </w:pPr>
    </w:p>
    <w:p w14:paraId="60751A3C" w14:textId="77777777" w:rsidR="000C3D2B" w:rsidRDefault="000C3D2B" w:rsidP="00EA66A5">
      <w:pPr>
        <w:jc w:val="center"/>
      </w:pPr>
      <w:r>
        <w:t xml:space="preserve">Transparent. Efficient. Value. Choices. </w:t>
      </w:r>
    </w:p>
    <w:p w14:paraId="077C4AC3" w14:textId="77777777" w:rsidR="000C3D2B" w:rsidRDefault="000C3D2B" w:rsidP="00EA66A5">
      <w:pPr>
        <w:jc w:val="center"/>
      </w:pPr>
    </w:p>
    <w:p w14:paraId="464CE1F2" w14:textId="77777777" w:rsidR="000C3D2B" w:rsidRDefault="000C3D2B" w:rsidP="00EA66A5">
      <w:pPr>
        <w:jc w:val="center"/>
      </w:pPr>
    </w:p>
    <w:p w14:paraId="0E84E938" w14:textId="77777777" w:rsidR="000C3D2B" w:rsidRDefault="000C3D2B" w:rsidP="00EA66A5">
      <w:pPr>
        <w:jc w:val="center"/>
      </w:pPr>
    </w:p>
    <w:p w14:paraId="1BF3B6D4" w14:textId="77777777" w:rsidR="000C3D2B" w:rsidRDefault="000C3D2B" w:rsidP="00EA66A5">
      <w:pPr>
        <w:jc w:val="center"/>
      </w:pPr>
    </w:p>
    <w:p w14:paraId="6FB9A04E" w14:textId="77777777" w:rsidR="000C3D2B" w:rsidRDefault="000C3D2B" w:rsidP="00EA66A5">
      <w:pPr>
        <w:jc w:val="center"/>
      </w:pPr>
      <w:r>
        <w:t>(Bottom of Page)</w:t>
      </w:r>
    </w:p>
    <w:p w14:paraId="3F47C081" w14:textId="114033A0" w:rsidR="00447647" w:rsidRPr="006438D6" w:rsidRDefault="00307925" w:rsidP="00EA66A5">
      <w:pPr>
        <w:jc w:val="center"/>
        <w:rPr>
          <w:b/>
        </w:rPr>
      </w:pPr>
      <w:r w:rsidRPr="006438D6">
        <w:rPr>
          <w:b/>
        </w:rPr>
        <w:t xml:space="preserve">Now </w:t>
      </w:r>
      <w:r w:rsidR="006438D6">
        <w:rPr>
          <w:b/>
        </w:rPr>
        <w:t xml:space="preserve">Sourcing Eastern White Pine, </w:t>
      </w:r>
      <w:r w:rsidRPr="006438D6">
        <w:rPr>
          <w:b/>
        </w:rPr>
        <w:t>Spruce Pine Fir</w:t>
      </w:r>
      <w:r w:rsidR="006438D6">
        <w:rPr>
          <w:b/>
        </w:rPr>
        <w:t>, and Other Species</w:t>
      </w:r>
    </w:p>
    <w:p w14:paraId="3EB0EB8E" w14:textId="77777777" w:rsidR="00EA66A5" w:rsidRDefault="00EA66A5" w:rsidP="00EA66A5">
      <w:pPr>
        <w:jc w:val="center"/>
      </w:pPr>
    </w:p>
    <w:p w14:paraId="2449867F" w14:textId="77777777" w:rsidR="00EA66A5" w:rsidRDefault="00EA66A5" w:rsidP="00EA66A5">
      <w:pPr>
        <w:jc w:val="center"/>
      </w:pPr>
    </w:p>
    <w:p w14:paraId="33B97CCC" w14:textId="77777777" w:rsidR="002431F4" w:rsidRDefault="002431F4" w:rsidP="00EA66A5">
      <w:pPr>
        <w:jc w:val="center"/>
      </w:pPr>
    </w:p>
    <w:p w14:paraId="6DF55C99" w14:textId="77777777" w:rsidR="002431F4" w:rsidRDefault="002431F4" w:rsidP="00EA66A5">
      <w:pPr>
        <w:jc w:val="center"/>
      </w:pPr>
    </w:p>
    <w:p w14:paraId="3AECBD10" w14:textId="77777777" w:rsidR="0037337C" w:rsidRDefault="0037337C" w:rsidP="00EA66A5">
      <w:pPr>
        <w:jc w:val="center"/>
      </w:pPr>
    </w:p>
    <w:p w14:paraId="271DDBFE" w14:textId="77777777" w:rsidR="0037337C" w:rsidRDefault="0037337C" w:rsidP="00EA66A5">
      <w:pPr>
        <w:jc w:val="center"/>
      </w:pPr>
    </w:p>
    <w:p w14:paraId="3F8D5632" w14:textId="77777777" w:rsidR="0037337C" w:rsidRDefault="0037337C" w:rsidP="00EA66A5">
      <w:pPr>
        <w:jc w:val="center"/>
      </w:pPr>
    </w:p>
    <w:p w14:paraId="2C309B79" w14:textId="77777777" w:rsidR="0037337C" w:rsidRDefault="0037337C" w:rsidP="00EA66A5">
      <w:pPr>
        <w:jc w:val="center"/>
      </w:pPr>
    </w:p>
    <w:p w14:paraId="5FC94C98" w14:textId="77777777" w:rsidR="0037337C" w:rsidRDefault="0037337C" w:rsidP="00EA66A5">
      <w:pPr>
        <w:jc w:val="center"/>
      </w:pPr>
    </w:p>
    <w:p w14:paraId="78EE4626" w14:textId="77777777" w:rsidR="002431F4" w:rsidRDefault="002431F4" w:rsidP="00EA66A5">
      <w:pPr>
        <w:jc w:val="center"/>
      </w:pPr>
    </w:p>
    <w:p w14:paraId="680627A6" w14:textId="77777777" w:rsidR="002431F4" w:rsidRDefault="002431F4" w:rsidP="000C3D2B"/>
    <w:p w14:paraId="4F2BF148" w14:textId="77777777" w:rsidR="002431F4" w:rsidRDefault="00667FEB" w:rsidP="00EA66A5">
      <w:pPr>
        <w:jc w:val="center"/>
      </w:pPr>
      <w:r>
        <w:t>Page 1</w:t>
      </w:r>
    </w:p>
    <w:p w14:paraId="66670877" w14:textId="77777777" w:rsidR="006438D6" w:rsidRDefault="006438D6" w:rsidP="00EA66A5">
      <w:pPr>
        <w:jc w:val="center"/>
      </w:pPr>
    </w:p>
    <w:p w14:paraId="62ED65D2" w14:textId="77777777" w:rsidR="006438D6" w:rsidRDefault="006438D6" w:rsidP="004D42F0">
      <w:pPr>
        <w:jc w:val="center"/>
        <w:rPr>
          <w:sz w:val="40"/>
          <w:szCs w:val="40"/>
        </w:rPr>
      </w:pPr>
    </w:p>
    <w:p w14:paraId="63D43929" w14:textId="77777777" w:rsidR="004D42F0" w:rsidRPr="0037337C" w:rsidRDefault="004D42F0" w:rsidP="004D42F0">
      <w:pPr>
        <w:jc w:val="center"/>
        <w:rPr>
          <w:sz w:val="40"/>
          <w:szCs w:val="40"/>
        </w:rPr>
      </w:pPr>
      <w:r w:rsidRPr="0037337C">
        <w:rPr>
          <w:sz w:val="40"/>
          <w:szCs w:val="40"/>
        </w:rPr>
        <w:lastRenderedPageBreak/>
        <w:t>Purchase The Best Products At The Best Price Without The Battle</w:t>
      </w:r>
    </w:p>
    <w:p w14:paraId="5FA1CA36" w14:textId="2B09BB0F" w:rsidR="004D42F0" w:rsidRDefault="005C1D00" w:rsidP="00EA66A5">
      <w:pPr>
        <w:jc w:val="center"/>
      </w:pPr>
      <w:r>
        <w:rPr>
          <w:rFonts w:eastAsia="Times New Roman" w:cs="Times New Roman"/>
          <w:sz w:val="21"/>
          <w:szCs w:val="21"/>
        </w:rPr>
        <w:t xml:space="preserve">Save </w:t>
      </w:r>
      <w:r w:rsidR="00BD0B48">
        <w:rPr>
          <w:rFonts w:eastAsia="Times New Roman" w:cs="Times New Roman"/>
          <w:sz w:val="21"/>
          <w:szCs w:val="21"/>
        </w:rPr>
        <w:t>Time and Money</w:t>
      </w:r>
      <w:r w:rsidR="0037337C">
        <w:rPr>
          <w:rFonts w:eastAsia="Times New Roman" w:cs="Times New Roman"/>
          <w:sz w:val="21"/>
          <w:szCs w:val="21"/>
        </w:rPr>
        <w:t>:</w:t>
      </w:r>
      <w:r>
        <w:rPr>
          <w:rFonts w:eastAsia="Times New Roman" w:cs="Times New Roman"/>
          <w:sz w:val="21"/>
          <w:szCs w:val="21"/>
        </w:rPr>
        <w:t xml:space="preserve"> Re</w:t>
      </w:r>
      <w:r w:rsidR="0037337C">
        <w:rPr>
          <w:rFonts w:eastAsia="Times New Roman" w:cs="Times New Roman"/>
          <w:sz w:val="21"/>
          <w:szCs w:val="21"/>
        </w:rPr>
        <w:t>move T</w:t>
      </w:r>
      <w:r w:rsidR="00BD0B48">
        <w:rPr>
          <w:rFonts w:eastAsia="Times New Roman" w:cs="Times New Roman"/>
          <w:sz w:val="21"/>
          <w:szCs w:val="21"/>
        </w:rPr>
        <w:t>he Influence O</w:t>
      </w:r>
      <w:r>
        <w:rPr>
          <w:rFonts w:eastAsia="Times New Roman" w:cs="Times New Roman"/>
          <w:sz w:val="21"/>
          <w:szCs w:val="21"/>
        </w:rPr>
        <w:t xml:space="preserve">f </w:t>
      </w:r>
      <w:r w:rsidR="00BD0B48">
        <w:rPr>
          <w:rFonts w:eastAsia="Times New Roman" w:cs="Times New Roman"/>
          <w:sz w:val="21"/>
          <w:szCs w:val="21"/>
        </w:rPr>
        <w:t>Commission Based</w:t>
      </w:r>
      <w:r w:rsidR="00EE1A5F">
        <w:rPr>
          <w:rFonts w:eastAsia="Times New Roman" w:cs="Times New Roman"/>
          <w:sz w:val="21"/>
          <w:szCs w:val="21"/>
        </w:rPr>
        <w:t xml:space="preserve"> </w:t>
      </w:r>
      <w:r w:rsidR="00BD0B48">
        <w:rPr>
          <w:rFonts w:eastAsia="Times New Roman" w:cs="Times New Roman"/>
          <w:sz w:val="21"/>
          <w:szCs w:val="21"/>
        </w:rPr>
        <w:t>Middlemen O</w:t>
      </w:r>
      <w:r>
        <w:rPr>
          <w:rFonts w:eastAsia="Times New Roman" w:cs="Times New Roman"/>
          <w:sz w:val="21"/>
          <w:szCs w:val="21"/>
        </w:rPr>
        <w:t>n Your Lumber Purchasing</w:t>
      </w:r>
    </w:p>
    <w:p w14:paraId="5CD75E2B" w14:textId="77777777" w:rsidR="004D42F0" w:rsidRDefault="004D42F0" w:rsidP="00EA66A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8F09BB" w14:paraId="7C1FD283" w14:textId="77777777" w:rsidTr="00307925">
        <w:trPr>
          <w:trHeight w:val="3392"/>
        </w:trPr>
        <w:tc>
          <w:tcPr>
            <w:tcW w:w="4392" w:type="dxa"/>
          </w:tcPr>
          <w:p w14:paraId="4D448EAF" w14:textId="3ACED6E2" w:rsidR="008F09BB" w:rsidRPr="0037337C" w:rsidRDefault="009F489E" w:rsidP="00EA66A5">
            <w:pPr>
              <w:jc w:val="center"/>
              <w:rPr>
                <w:b/>
              </w:rPr>
            </w:pPr>
            <w:r w:rsidRPr="0037337C">
              <w:rPr>
                <w:b/>
              </w:rPr>
              <w:t xml:space="preserve">Why </w:t>
            </w:r>
            <w:proofErr w:type="spellStart"/>
            <w:r w:rsidRPr="0037337C">
              <w:rPr>
                <w:b/>
              </w:rPr>
              <w:t>Woodbrowser</w:t>
            </w:r>
            <w:proofErr w:type="spellEnd"/>
            <w:r w:rsidRPr="0037337C">
              <w:rPr>
                <w:b/>
              </w:rPr>
              <w:t>?</w:t>
            </w:r>
          </w:p>
          <w:p w14:paraId="5A229B1A" w14:textId="77777777" w:rsidR="008F09BB" w:rsidRDefault="008F09BB" w:rsidP="00EA66A5">
            <w:pPr>
              <w:jc w:val="center"/>
            </w:pPr>
          </w:p>
          <w:p w14:paraId="76F36FC2" w14:textId="2DDC7B99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Relationships: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5C1D00">
              <w:rPr>
                <w:rFonts w:eastAsia="Times New Roman" w:cs="Times New Roman"/>
                <w:sz w:val="21"/>
                <w:szCs w:val="21"/>
              </w:rPr>
              <w:t>Woodbrowser</w:t>
            </w:r>
            <w:proofErr w:type="spellEnd"/>
            <w:r w:rsidR="005C1D00">
              <w:rPr>
                <w:rFonts w:eastAsia="Times New Roman" w:cs="Times New Roman"/>
                <w:sz w:val="21"/>
                <w:szCs w:val="21"/>
              </w:rPr>
              <w:t xml:space="preserve"> strengthens the direct relationship between buyers and mills by offering a new avenue for sourcing truckload quantities of board and dimension lumber.  </w:t>
            </w:r>
          </w:p>
          <w:p w14:paraId="2B2E120D" w14:textId="77777777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</w:p>
          <w:p w14:paraId="7E7E72E5" w14:textId="2177506B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Transparency: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8F09BB">
              <w:rPr>
                <w:rFonts w:eastAsia="Times New Roman" w:cs="Times New Roman"/>
                <w:sz w:val="21"/>
                <w:szCs w:val="21"/>
              </w:rPr>
              <w:t>Woodbrowser</w:t>
            </w:r>
            <w:proofErr w:type="spellEnd"/>
            <w:r w:rsidR="008F09BB">
              <w:rPr>
                <w:rFonts w:eastAsia="Times New Roman" w:cs="Times New Roman"/>
                <w:sz w:val="21"/>
                <w:szCs w:val="21"/>
              </w:rPr>
              <w:t xml:space="preserve"> adds transparency to each step of a lumber transaction </w:t>
            </w:r>
            <w:r w:rsidR="009F489E">
              <w:rPr>
                <w:rFonts w:eastAsia="Times New Roman" w:cs="Times New Roman"/>
                <w:sz w:val="21"/>
                <w:szCs w:val="21"/>
              </w:rPr>
              <w:t>by allowing</w:t>
            </w:r>
            <w:r w:rsidR="008F09BB">
              <w:rPr>
                <w:rFonts w:eastAsia="Times New Roman" w:cs="Times New Roman"/>
                <w:sz w:val="21"/>
                <w:szCs w:val="21"/>
              </w:rPr>
              <w:t xml:space="preserve"> buyers to see what they are actually paying for lumber, for shipping, for credit, and for fees using our </w:t>
            </w:r>
            <w:r w:rsidR="009F489E">
              <w:rPr>
                <w:rFonts w:eastAsia="Times New Roman" w:cs="Times New Roman"/>
                <w:sz w:val="21"/>
                <w:szCs w:val="21"/>
              </w:rPr>
              <w:t>“</w:t>
            </w:r>
            <w:r w:rsidR="008F09BB">
              <w:rPr>
                <w:rFonts w:eastAsia="Times New Roman" w:cs="Times New Roman"/>
                <w:sz w:val="21"/>
                <w:szCs w:val="21"/>
              </w:rPr>
              <w:t>True Price Finder</w:t>
            </w:r>
            <w:r w:rsidR="009F489E">
              <w:rPr>
                <w:rFonts w:eastAsia="Times New Roman" w:cs="Times New Roman"/>
                <w:sz w:val="21"/>
                <w:szCs w:val="21"/>
              </w:rPr>
              <w:t>”</w:t>
            </w:r>
            <w:r w:rsidR="00BD0B48">
              <w:rPr>
                <w:rFonts w:eastAsia="Times New Roman" w:cs="Times New Roman"/>
                <w:sz w:val="21"/>
                <w:szCs w:val="21"/>
              </w:rPr>
              <w:t xml:space="preserve"> t</w:t>
            </w:r>
            <w:r w:rsidR="008F09BB">
              <w:rPr>
                <w:rFonts w:eastAsia="Times New Roman" w:cs="Times New Roman"/>
                <w:sz w:val="21"/>
                <w:szCs w:val="21"/>
              </w:rPr>
              <w:t>ool. </w:t>
            </w:r>
            <w:r w:rsidR="004D42F0">
              <w:rPr>
                <w:rFonts w:eastAsia="Times New Roman" w:cs="Times New Roman"/>
                <w:sz w:val="21"/>
                <w:szCs w:val="21"/>
              </w:rPr>
              <w:t xml:space="preserve"> No more hidden fees, no more questions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about what you are paying for.</w:t>
            </w:r>
          </w:p>
          <w:p w14:paraId="7954EE96" w14:textId="77777777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</w:p>
          <w:p w14:paraId="46358E13" w14:textId="7EA6F738" w:rsidR="006438D6" w:rsidRDefault="006438D6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6438D6">
              <w:rPr>
                <w:rFonts w:eastAsia="Times New Roman" w:cs="Times New Roman"/>
                <w:b/>
                <w:sz w:val="21"/>
                <w:szCs w:val="21"/>
              </w:rPr>
              <w:t>Value: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Mills know that they are competing against similar quality mills, and provide aggressive pricing to secure the order. </w:t>
            </w:r>
          </w:p>
          <w:p w14:paraId="0D2AB783" w14:textId="77777777" w:rsidR="006438D6" w:rsidRDefault="006438D6" w:rsidP="0037337C">
            <w:pPr>
              <w:rPr>
                <w:rFonts w:eastAsia="Times New Roman" w:cs="Times New Roman"/>
                <w:sz w:val="21"/>
                <w:szCs w:val="21"/>
              </w:rPr>
            </w:pPr>
          </w:p>
          <w:p w14:paraId="47E6D06C" w14:textId="77777777" w:rsidR="008F09BB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Ease of Use: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Using </w:t>
            </w:r>
            <w:proofErr w:type="spellStart"/>
            <w:r>
              <w:rPr>
                <w:rFonts w:eastAsia="Times New Roman" w:cs="Times New Roman"/>
                <w:sz w:val="21"/>
                <w:szCs w:val="21"/>
              </w:rPr>
              <w:t>Woodbrowser</w:t>
            </w:r>
            <w:proofErr w:type="spellEnd"/>
            <w:r>
              <w:rPr>
                <w:rFonts w:eastAsia="Times New Roman" w:cs="Times New Roman"/>
                <w:sz w:val="21"/>
                <w:szCs w:val="21"/>
              </w:rPr>
              <w:t xml:space="preserve"> is as</w:t>
            </w:r>
            <w:r w:rsidR="00F178D2">
              <w:rPr>
                <w:rFonts w:eastAsia="Times New Roman" w:cs="Times New Roman"/>
                <w:sz w:val="21"/>
                <w:szCs w:val="21"/>
              </w:rPr>
              <w:t xml:space="preserve"> easy 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as picking up the phone or </w:t>
            </w:r>
            <w:r w:rsidR="00F178D2">
              <w:rPr>
                <w:rFonts w:eastAsia="Times New Roman" w:cs="Times New Roman"/>
                <w:sz w:val="21"/>
                <w:szCs w:val="21"/>
              </w:rPr>
              <w:t xml:space="preserve">sending an email. </w:t>
            </w:r>
          </w:p>
          <w:p w14:paraId="7CA511E1" w14:textId="41DBE457" w:rsidR="0037337C" w:rsidRPr="00307925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92" w:type="dxa"/>
          </w:tcPr>
          <w:p w14:paraId="63ABD1FB" w14:textId="77777777" w:rsidR="008F09BB" w:rsidRPr="0037337C" w:rsidRDefault="009F489E" w:rsidP="00EA66A5">
            <w:pPr>
              <w:jc w:val="center"/>
              <w:rPr>
                <w:b/>
              </w:rPr>
            </w:pPr>
            <w:r w:rsidRPr="0037337C">
              <w:rPr>
                <w:b/>
              </w:rPr>
              <w:t>Who We Are</w:t>
            </w:r>
          </w:p>
          <w:p w14:paraId="51A38417" w14:textId="77777777" w:rsidR="009F489E" w:rsidRDefault="009F489E" w:rsidP="00EA66A5">
            <w:pPr>
              <w:jc w:val="center"/>
            </w:pPr>
          </w:p>
          <w:p w14:paraId="2F59F5DB" w14:textId="77777777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Dedicated Staff: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9F489E">
              <w:rPr>
                <w:rFonts w:eastAsia="Times New Roman" w:cs="Times New Roman"/>
                <w:sz w:val="21"/>
                <w:szCs w:val="21"/>
              </w:rPr>
              <w:t>Woodbrowser’s</w:t>
            </w:r>
            <w:proofErr w:type="spellEnd"/>
            <w:r w:rsidR="009F489E">
              <w:rPr>
                <w:rFonts w:eastAsia="Times New Roman" w:cs="Times New Roman"/>
                <w:sz w:val="21"/>
                <w:szCs w:val="21"/>
              </w:rPr>
              <w:t xml:space="preserve"> dedicated staff is made up of lumber, marketing, and operations professionals.  Our focus is simply to improve and make transparent the transaction process between buyers and mills by offering a platform built specifically for the lumber industry.   </w:t>
            </w:r>
          </w:p>
          <w:p w14:paraId="3B12232A" w14:textId="77777777" w:rsidR="0037337C" w:rsidRDefault="0037337C" w:rsidP="0037337C">
            <w:pPr>
              <w:rPr>
                <w:rFonts w:eastAsia="Times New Roman" w:cs="Times New Roman"/>
                <w:b/>
                <w:sz w:val="21"/>
                <w:szCs w:val="21"/>
              </w:rPr>
            </w:pPr>
          </w:p>
          <w:p w14:paraId="090F5481" w14:textId="74494A38" w:rsidR="009F489E" w:rsidRDefault="0037337C" w:rsidP="0037337C">
            <w:r>
              <w:rPr>
                <w:rFonts w:eastAsia="Times New Roman" w:cs="Times New Roman"/>
                <w:b/>
                <w:sz w:val="21"/>
                <w:szCs w:val="21"/>
              </w:rPr>
              <w:t>Ultimate</w:t>
            </w: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 xml:space="preserve"> Customer Service: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9F489E">
              <w:rPr>
                <w:rFonts w:eastAsia="Times New Roman" w:cs="Times New Roman"/>
                <w:sz w:val="21"/>
                <w:szCs w:val="21"/>
              </w:rPr>
              <w:t>Woodbrowser’s</w:t>
            </w:r>
            <w:proofErr w:type="spellEnd"/>
            <w:r w:rsidR="009F489E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4D42F0">
              <w:rPr>
                <w:rFonts w:eastAsia="Times New Roman" w:cs="Times New Roman"/>
                <w:sz w:val="21"/>
                <w:szCs w:val="21"/>
              </w:rPr>
              <w:t xml:space="preserve">knowledgeable </w:t>
            </w:r>
            <w:r w:rsidR="009F489E">
              <w:rPr>
                <w:rFonts w:eastAsia="Times New Roman" w:cs="Times New Roman"/>
                <w:sz w:val="21"/>
                <w:szCs w:val="21"/>
              </w:rPr>
              <w:t xml:space="preserve">staff prides itself on offering the best customer service in the industry.  </w:t>
            </w:r>
            <w:r w:rsidR="0030792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3D1A86">
              <w:rPr>
                <w:rFonts w:eastAsia="Times New Roman" w:cs="Times New Roman"/>
                <w:sz w:val="21"/>
                <w:szCs w:val="21"/>
              </w:rPr>
              <w:t xml:space="preserve">Reach a </w:t>
            </w:r>
            <w:proofErr w:type="spellStart"/>
            <w:r w:rsidR="003D1A86">
              <w:rPr>
                <w:rFonts w:eastAsia="Times New Roman" w:cs="Times New Roman"/>
                <w:sz w:val="21"/>
                <w:szCs w:val="21"/>
              </w:rPr>
              <w:t>Woodbrowser</w:t>
            </w:r>
            <w:proofErr w:type="spellEnd"/>
            <w:r w:rsidR="003D1A86">
              <w:rPr>
                <w:rFonts w:eastAsia="Times New Roman" w:cs="Times New Roman"/>
                <w:sz w:val="21"/>
                <w:szCs w:val="21"/>
              </w:rPr>
              <w:t xml:space="preserve"> Team Member via phone, email, or live chat to get the answers you need fast. </w:t>
            </w:r>
          </w:p>
        </w:tc>
        <w:tc>
          <w:tcPr>
            <w:tcW w:w="4392" w:type="dxa"/>
          </w:tcPr>
          <w:p w14:paraId="2C298CCA" w14:textId="77777777" w:rsidR="00307925" w:rsidRPr="0037337C" w:rsidRDefault="00307925" w:rsidP="00EA66A5">
            <w:pPr>
              <w:jc w:val="center"/>
              <w:rPr>
                <w:b/>
              </w:rPr>
            </w:pPr>
            <w:r w:rsidRPr="0037337C">
              <w:rPr>
                <w:b/>
              </w:rPr>
              <w:t>What We Do</w:t>
            </w:r>
          </w:p>
          <w:p w14:paraId="510AF680" w14:textId="77777777" w:rsidR="00307925" w:rsidRDefault="00307925" w:rsidP="00EA66A5">
            <w:pPr>
              <w:jc w:val="center"/>
            </w:pPr>
          </w:p>
          <w:p w14:paraId="72DB5179" w14:textId="597D9399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The Approach: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307925">
              <w:rPr>
                <w:rFonts w:eastAsia="Times New Roman" w:cs="Times New Roman"/>
                <w:sz w:val="21"/>
                <w:szCs w:val="21"/>
              </w:rPr>
              <w:t>Woodbrowser</w:t>
            </w:r>
            <w:proofErr w:type="spellEnd"/>
            <w:r w:rsidR="00307925">
              <w:rPr>
                <w:rFonts w:eastAsia="Times New Roman" w:cs="Times New Roman"/>
                <w:sz w:val="21"/>
                <w:szCs w:val="21"/>
              </w:rPr>
              <w:t xml:space="preserve"> relies on a dedicated staff with a touch of technology to provide our bu</w:t>
            </w:r>
            <w:r w:rsidR="004D42F0">
              <w:rPr>
                <w:rFonts w:eastAsia="Times New Roman" w:cs="Times New Roman"/>
                <w:sz w:val="21"/>
                <w:szCs w:val="21"/>
              </w:rPr>
              <w:t>yers with direct access to mill pricing</w:t>
            </w:r>
            <w:r w:rsidR="00307925">
              <w:rPr>
                <w:rFonts w:eastAsia="Times New Roman" w:cs="Times New Roman"/>
                <w:sz w:val="21"/>
                <w:szCs w:val="21"/>
              </w:rPr>
              <w:t xml:space="preserve">. </w:t>
            </w:r>
            <w:r w:rsidR="004D42F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54F56">
              <w:rPr>
                <w:rFonts w:eastAsia="Times New Roman" w:cs="Times New Roman"/>
                <w:sz w:val="21"/>
                <w:szCs w:val="21"/>
              </w:rPr>
              <w:t xml:space="preserve">Our buyers include: </w:t>
            </w:r>
          </w:p>
          <w:p w14:paraId="5D46E42F" w14:textId="77777777" w:rsidR="00D54F56" w:rsidRDefault="00D54F56" w:rsidP="00D54F5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Retail Lumber Yards</w:t>
            </w:r>
          </w:p>
          <w:p w14:paraId="7C31BBCF" w14:textId="3FBF7E83" w:rsidR="00D54F56" w:rsidRDefault="00D54F56" w:rsidP="00D54F5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Modular and Prefab Builders</w:t>
            </w:r>
          </w:p>
          <w:p w14:paraId="1756B3AC" w14:textId="1B5DDD7F" w:rsidR="006438D6" w:rsidRDefault="006438D6" w:rsidP="00D54F5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Log Cabin Manufacturers</w:t>
            </w:r>
          </w:p>
          <w:p w14:paraId="2E15A3B1" w14:textId="0F3590B3" w:rsidR="006438D6" w:rsidRDefault="006438D6" w:rsidP="00D54F5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Pallet Manufacturers</w:t>
            </w:r>
          </w:p>
          <w:p w14:paraId="14FCDCE0" w14:textId="27565DDE" w:rsidR="006438D6" w:rsidRDefault="006438D6" w:rsidP="006438D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Commercial Construction Firms</w:t>
            </w:r>
          </w:p>
          <w:p w14:paraId="0D09051B" w14:textId="0F977D7B" w:rsidR="006438D6" w:rsidRDefault="006438D6" w:rsidP="006438D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Window and Door Manufacturers</w:t>
            </w:r>
          </w:p>
          <w:p w14:paraId="41B597F9" w14:textId="6E93FF73" w:rsidR="006438D6" w:rsidRDefault="006438D6" w:rsidP="006438D6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Maybe you?</w:t>
            </w:r>
          </w:p>
          <w:p w14:paraId="3AB1328A" w14:textId="77777777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</w:p>
          <w:p w14:paraId="6BE2B4A5" w14:textId="3EBBD05E" w:rsidR="0037337C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The Process: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4D42F0">
              <w:rPr>
                <w:rFonts w:eastAsia="Times New Roman" w:cs="Times New Roman"/>
                <w:sz w:val="21"/>
                <w:szCs w:val="21"/>
              </w:rPr>
              <w:t xml:space="preserve">Buyers simply list their product needs in our “True Price Finder”, the mills they prefer, and </w:t>
            </w:r>
            <w:proofErr w:type="spellStart"/>
            <w:r w:rsidR="004D42F0">
              <w:rPr>
                <w:rFonts w:eastAsia="Times New Roman" w:cs="Times New Roman"/>
                <w:sz w:val="21"/>
                <w:szCs w:val="21"/>
              </w:rPr>
              <w:t>Woodbrowser</w:t>
            </w:r>
            <w:proofErr w:type="spellEnd"/>
            <w:r w:rsidR="004D42F0">
              <w:rPr>
                <w:rFonts w:eastAsia="Times New Roman" w:cs="Times New Roman"/>
                <w:sz w:val="21"/>
                <w:szCs w:val="21"/>
              </w:rPr>
              <w:t xml:space="preserve"> provides mills with a platform to compete for the load. </w:t>
            </w:r>
          </w:p>
          <w:p w14:paraId="6DD0EB05" w14:textId="77777777" w:rsidR="0037337C" w:rsidRDefault="0037337C" w:rsidP="000C3D2B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  <w:p w14:paraId="2C9F7387" w14:textId="488C42AD" w:rsidR="008F09BB" w:rsidRPr="004D42F0" w:rsidRDefault="0037337C" w:rsidP="0037337C">
            <w:pPr>
              <w:rPr>
                <w:rFonts w:eastAsia="Times New Roman" w:cs="Times New Roman"/>
                <w:sz w:val="21"/>
                <w:szCs w:val="21"/>
              </w:rPr>
            </w:pPr>
            <w:r w:rsidRPr="0037337C">
              <w:rPr>
                <w:rFonts w:eastAsia="Times New Roman" w:cs="Times New Roman"/>
                <w:b/>
                <w:sz w:val="21"/>
                <w:szCs w:val="21"/>
              </w:rPr>
              <w:t>The Result: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4D42F0">
              <w:rPr>
                <w:rFonts w:eastAsia="Times New Roman" w:cs="Times New Roman"/>
                <w:sz w:val="21"/>
                <w:szCs w:val="21"/>
              </w:rPr>
              <w:t>Buyers always see the price at the mill, and m</w:t>
            </w:r>
            <w:r w:rsidR="00307925">
              <w:rPr>
                <w:rFonts w:eastAsia="Times New Roman" w:cs="Times New Roman"/>
                <w:sz w:val="21"/>
                <w:szCs w:val="21"/>
              </w:rPr>
              <w:t>ills now know that buye</w:t>
            </w:r>
            <w:r w:rsidR="004D42F0">
              <w:rPr>
                <w:rFonts w:eastAsia="Times New Roman" w:cs="Times New Roman"/>
                <w:sz w:val="21"/>
                <w:szCs w:val="21"/>
              </w:rPr>
              <w:t xml:space="preserve">rs always see </w:t>
            </w:r>
            <w:r>
              <w:rPr>
                <w:rFonts w:eastAsia="Times New Roman" w:cs="Times New Roman"/>
                <w:sz w:val="21"/>
                <w:szCs w:val="21"/>
              </w:rPr>
              <w:t xml:space="preserve">their </w:t>
            </w:r>
            <w:r w:rsidR="004D42F0">
              <w:rPr>
                <w:rFonts w:eastAsia="Times New Roman" w:cs="Times New Roman"/>
                <w:sz w:val="21"/>
                <w:szCs w:val="21"/>
              </w:rPr>
              <w:t>actual quoted price for lumber, that is our guarantee.</w:t>
            </w:r>
          </w:p>
        </w:tc>
      </w:tr>
    </w:tbl>
    <w:p w14:paraId="6F6A570F" w14:textId="77777777" w:rsidR="004D42F0" w:rsidRDefault="004D42F0" w:rsidP="006438D6"/>
    <w:p w14:paraId="5D9ACD9D" w14:textId="77777777" w:rsidR="005C1D00" w:rsidRPr="0037337C" w:rsidRDefault="005C1D00" w:rsidP="004E2A3F">
      <w:pPr>
        <w:jc w:val="center"/>
        <w:rPr>
          <w:b/>
        </w:rPr>
      </w:pPr>
      <w:r w:rsidRPr="0037337C">
        <w:rPr>
          <w:b/>
        </w:rPr>
        <w:t xml:space="preserve">How </w:t>
      </w:r>
      <w:proofErr w:type="spellStart"/>
      <w:r w:rsidRPr="0037337C">
        <w:rPr>
          <w:b/>
        </w:rPr>
        <w:t>Woodbrowser</w:t>
      </w:r>
      <w:proofErr w:type="spellEnd"/>
      <w:r w:rsidRPr="0037337C">
        <w:rPr>
          <w:b/>
        </w:rPr>
        <w:t xml:space="preserve"> Works</w:t>
      </w:r>
    </w:p>
    <w:p w14:paraId="16CEE0EC" w14:textId="77777777" w:rsidR="004D42F0" w:rsidRPr="0037337C" w:rsidRDefault="000C3D2B" w:rsidP="004E2A3F">
      <w:pPr>
        <w:jc w:val="center"/>
      </w:pPr>
      <w:r w:rsidRPr="0037337C">
        <w:t xml:space="preserve">Be More Productive, Let </w:t>
      </w:r>
      <w:proofErr w:type="spellStart"/>
      <w:r w:rsidRPr="0037337C">
        <w:t>Woodbrowser</w:t>
      </w:r>
      <w:proofErr w:type="spellEnd"/>
      <w:r w:rsidRPr="0037337C">
        <w:t xml:space="preserve"> Do the Shopping </w:t>
      </w:r>
    </w:p>
    <w:p w14:paraId="19976BE5" w14:textId="2448884F" w:rsidR="00A678F5" w:rsidRDefault="00BD0B48" w:rsidP="004E2A3F">
      <w:pPr>
        <w:jc w:val="center"/>
      </w:pPr>
      <w:r>
        <w:t>***</w:t>
      </w:r>
      <w:r w:rsidR="00A678F5">
        <w:t>(Please use a flow chart that matches the</w:t>
      </w:r>
      <w:r w:rsidR="00F178D2">
        <w:t xml:space="preserve"> design</w:t>
      </w:r>
      <w:r w:rsidR="00D06CD2">
        <w:t xml:space="preserve">-feel free to recommend clip art for each step, </w:t>
      </w:r>
      <w:proofErr w:type="spellStart"/>
      <w:r w:rsidR="00D06CD2">
        <w:t>ie</w:t>
      </w:r>
      <w:proofErr w:type="spellEnd"/>
      <w:r w:rsidR="00D06CD2">
        <w:t xml:space="preserve"> buyer, mill, menu, lumber, delivery truck- we will pay for it</w:t>
      </w:r>
      <w:r w:rsidR="00EF091A">
        <w:t xml:space="preserve">- </w:t>
      </w:r>
      <w:r w:rsidR="00EF091A" w:rsidRPr="00EF091A">
        <w:t>http://office.microsoft.com/en-us/images/results.aspx</w:t>
      </w:r>
      <w:proofErr w:type="gramStart"/>
      <w:r w:rsidR="00EF091A" w:rsidRPr="00EF091A">
        <w:t>?qu</w:t>
      </w:r>
      <w:proofErr w:type="gramEnd"/>
      <w:r w:rsidR="00EF091A" w:rsidRPr="00EF091A">
        <w:t>=lumber&amp;ex=1</w:t>
      </w:r>
      <w:r w:rsidR="00F178D2">
        <w:t>)</w:t>
      </w:r>
      <w:r w:rsidR="00A678F5">
        <w:t xml:space="preserve"> </w:t>
      </w:r>
    </w:p>
    <w:p w14:paraId="6112DF78" w14:textId="77777777" w:rsidR="004D42F0" w:rsidRDefault="004D42F0" w:rsidP="00EA66A5">
      <w:pPr>
        <w:jc w:val="center"/>
      </w:pPr>
      <w:bookmarkStart w:id="0" w:name="_GoBack"/>
      <w:r>
        <w:rPr>
          <w:noProof/>
        </w:rPr>
        <w:drawing>
          <wp:inline distT="0" distB="0" distL="0" distR="0" wp14:anchorId="2630E34B" wp14:editId="04BD4AA9">
            <wp:extent cx="7015272" cy="1940560"/>
            <wp:effectExtent l="50800" t="0" r="4635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14:paraId="13EC6343" w14:textId="77777777" w:rsidR="00EF091A" w:rsidRDefault="00EF091A" w:rsidP="00F178D2"/>
    <w:p w14:paraId="6EA8BA95" w14:textId="77777777" w:rsidR="00EF091A" w:rsidRDefault="00667FEB" w:rsidP="00667FEB">
      <w:pPr>
        <w:jc w:val="center"/>
      </w:pPr>
      <w:r>
        <w:t>Page 2</w:t>
      </w:r>
    </w:p>
    <w:p w14:paraId="19BCB771" w14:textId="77777777" w:rsidR="006438D6" w:rsidRDefault="006438D6" w:rsidP="00667FEB">
      <w:pPr>
        <w:jc w:val="center"/>
      </w:pPr>
    </w:p>
    <w:p w14:paraId="77D62757" w14:textId="77777777" w:rsidR="006438D6" w:rsidRDefault="006438D6" w:rsidP="00667FEB">
      <w:pPr>
        <w:jc w:val="center"/>
      </w:pPr>
    </w:p>
    <w:p w14:paraId="6DB024C5" w14:textId="77777777" w:rsidR="006438D6" w:rsidRDefault="006438D6" w:rsidP="00667FEB">
      <w:pPr>
        <w:jc w:val="center"/>
      </w:pPr>
    </w:p>
    <w:p w14:paraId="5A0ADDA3" w14:textId="77777777" w:rsidR="00EF091A" w:rsidRDefault="00EF091A" w:rsidP="00EF091A">
      <w:pPr>
        <w:jc w:val="center"/>
        <w:rPr>
          <w:b/>
        </w:rPr>
      </w:pPr>
      <w:r w:rsidRPr="0037337C">
        <w:rPr>
          <w:b/>
        </w:rPr>
        <w:t>Start Saving Time And Money On Every Lumber Purchase Today</w:t>
      </w:r>
    </w:p>
    <w:p w14:paraId="4868163C" w14:textId="77777777" w:rsidR="006438D6" w:rsidRPr="0037337C" w:rsidRDefault="006438D6" w:rsidP="00EF091A">
      <w:pPr>
        <w:jc w:val="center"/>
        <w:rPr>
          <w:b/>
        </w:rPr>
      </w:pPr>
    </w:p>
    <w:p w14:paraId="6DE5ABA0" w14:textId="77777777" w:rsidR="00EF091A" w:rsidRDefault="00EF091A" w:rsidP="00EF091A">
      <w:pPr>
        <w:pStyle w:val="ListParagraph"/>
        <w:numPr>
          <w:ilvl w:val="0"/>
          <w:numId w:val="2"/>
        </w:numPr>
      </w:pPr>
      <w:r>
        <w:t>Register for an account in less than 5 minutes at Woodbrowser.com or by calling (888) 963-8956</w:t>
      </w:r>
    </w:p>
    <w:p w14:paraId="1AED0981" w14:textId="129266F8" w:rsidR="00A11CFB" w:rsidRDefault="00A11CFB" w:rsidP="00EF091A">
      <w:pPr>
        <w:pStyle w:val="ListParagraph"/>
        <w:numPr>
          <w:ilvl w:val="0"/>
          <w:numId w:val="2"/>
        </w:numPr>
      </w:pPr>
      <w:r>
        <w:t xml:space="preserve">Manage your entire experience on </w:t>
      </w:r>
      <w:proofErr w:type="spellStart"/>
      <w:r>
        <w:t>Woodbrowser</w:t>
      </w:r>
      <w:proofErr w:type="spellEnd"/>
      <w:r>
        <w:t xml:space="preserve"> on your company themed Hub Page</w:t>
      </w:r>
    </w:p>
    <w:p w14:paraId="1EF60B2B" w14:textId="26C6F7CB" w:rsidR="00667FEB" w:rsidRDefault="00EF091A" w:rsidP="00EF091A">
      <w:pPr>
        <w:pStyle w:val="ListParagraph"/>
        <w:numPr>
          <w:ilvl w:val="0"/>
          <w:numId w:val="2"/>
        </w:numPr>
      </w:pPr>
      <w:r>
        <w:t xml:space="preserve">Use your </w:t>
      </w:r>
      <w:proofErr w:type="spellStart"/>
      <w:r>
        <w:t>Woodbrowser</w:t>
      </w:r>
      <w:proofErr w:type="spellEnd"/>
      <w:r>
        <w:t xml:space="preserve"> Hub </w:t>
      </w:r>
      <w:r w:rsidR="00A11CFB">
        <w:t xml:space="preserve">Page </w:t>
      </w:r>
      <w:r w:rsidR="00667FEB">
        <w:t>to order lumber using the “True Price Finder” and to keep track of the order process</w:t>
      </w:r>
    </w:p>
    <w:p w14:paraId="601735C7" w14:textId="77777777" w:rsidR="00EF091A" w:rsidRDefault="00667FEB" w:rsidP="00EF091A">
      <w:pPr>
        <w:pStyle w:val="ListParagraph"/>
        <w:numPr>
          <w:ilvl w:val="0"/>
          <w:numId w:val="2"/>
        </w:numPr>
      </w:pPr>
      <w:r>
        <w:t>Find all of your Purchase Orders and Invoices right on your Hub Page, as well as all past orders and details</w:t>
      </w:r>
    </w:p>
    <w:p w14:paraId="7577063B" w14:textId="77777777" w:rsidR="00EF091A" w:rsidRDefault="00EF091A" w:rsidP="00F178D2"/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13176"/>
        <w:gridCol w:w="162"/>
      </w:tblGrid>
      <w:tr w:rsidR="00F178D2" w14:paraId="18A6BC87" w14:textId="77777777" w:rsidTr="00667FEB">
        <w:trPr>
          <w:trHeight w:val="6011"/>
        </w:trPr>
        <w:tc>
          <w:tcPr>
            <w:tcW w:w="13338" w:type="dxa"/>
            <w:gridSpan w:val="2"/>
          </w:tcPr>
          <w:p w14:paraId="7236F7B2" w14:textId="77777777" w:rsidR="00F178D2" w:rsidRDefault="00667FEB" w:rsidP="00EA66A5">
            <w:pPr>
              <w:jc w:val="center"/>
            </w:pPr>
            <w:proofErr w:type="spellStart"/>
            <w:r>
              <w:t>Woodbrowser’s</w:t>
            </w:r>
            <w:proofErr w:type="spellEnd"/>
            <w:r>
              <w:t xml:space="preserve"> “</w:t>
            </w:r>
            <w:r w:rsidR="00F178D2">
              <w:t>True Price Finder</w:t>
            </w:r>
            <w:r>
              <w:t>”</w:t>
            </w:r>
            <w:r w:rsidR="00F178D2">
              <w:t xml:space="preserve"> </w:t>
            </w:r>
            <w:r w:rsidR="003D1A86">
              <w:t xml:space="preserve">(Feel free to </w:t>
            </w:r>
            <w:r w:rsidR="00D06CD2">
              <w:t xml:space="preserve">take creative freedom with Diagram) </w:t>
            </w:r>
          </w:p>
          <w:p w14:paraId="41C96804" w14:textId="77777777" w:rsidR="00F178D2" w:rsidRDefault="00F178D2" w:rsidP="00F178D2"/>
          <w:p w14:paraId="66A84122" w14:textId="77777777" w:rsidR="005C1D00" w:rsidRDefault="005C1D00" w:rsidP="005C1D00">
            <w:pPr>
              <w:pStyle w:val="ListParagraph"/>
              <w:numPr>
                <w:ilvl w:val="0"/>
                <w:numId w:val="1"/>
              </w:numPr>
            </w:pPr>
            <w:r>
              <w:t xml:space="preserve">Starting the order is as easy as sending an email </w:t>
            </w:r>
          </w:p>
          <w:p w14:paraId="5FD7B3D4" w14:textId="77777777" w:rsidR="005C1D00" w:rsidRDefault="005C1D00" w:rsidP="005C1D00">
            <w:pPr>
              <w:pStyle w:val="ListParagraph"/>
              <w:numPr>
                <w:ilvl w:val="0"/>
                <w:numId w:val="1"/>
              </w:numPr>
            </w:pPr>
            <w:r>
              <w:t>The “True Price Finder” is only used for actual orders, not price shopping</w:t>
            </w:r>
          </w:p>
          <w:p w14:paraId="711ABD3B" w14:textId="77777777" w:rsidR="003D1A86" w:rsidRDefault="00667FEB" w:rsidP="003D1A86">
            <w:pPr>
              <w:pStyle w:val="ListParagraph"/>
              <w:numPr>
                <w:ilvl w:val="0"/>
                <w:numId w:val="1"/>
              </w:numPr>
            </w:pPr>
            <w:r>
              <w:t>Our</w:t>
            </w:r>
            <w:r w:rsidR="00F178D2">
              <w:t xml:space="preserve"> “True Price Finder” </w:t>
            </w:r>
            <w:r w:rsidR="003D1A86">
              <w:t>allows buyers to see real time quoting from multiple mills as they compete for the order</w:t>
            </w:r>
          </w:p>
          <w:p w14:paraId="29DA6BE2" w14:textId="77777777" w:rsidR="003D1A86" w:rsidRDefault="00EF091A" w:rsidP="003D1A86">
            <w:pPr>
              <w:pStyle w:val="ListParagraph"/>
              <w:numPr>
                <w:ilvl w:val="0"/>
                <w:numId w:val="1"/>
              </w:numPr>
            </w:pPr>
            <w:r>
              <w:t>Always see what you are paying at the mill, for freight, for financing, and for Fees</w:t>
            </w:r>
          </w:p>
          <w:p w14:paraId="3B6982DC" w14:textId="77777777" w:rsidR="003D1A86" w:rsidRDefault="003D1A86" w:rsidP="00F178D2"/>
          <w:p w14:paraId="59CE0FE1" w14:textId="77777777" w:rsidR="003D1A86" w:rsidRDefault="003D1A86" w:rsidP="00F178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9"/>
              <w:gridCol w:w="1359"/>
              <w:gridCol w:w="2127"/>
              <w:gridCol w:w="2341"/>
            </w:tblGrid>
            <w:tr w:rsidR="006438D6" w14:paraId="4C44E6C9" w14:textId="77777777" w:rsidTr="006438D6">
              <w:trPr>
                <w:trHeight w:val="1300"/>
              </w:trPr>
              <w:tc>
                <w:tcPr>
                  <w:tcW w:w="1919" w:type="dxa"/>
                </w:tcPr>
                <w:p w14:paraId="51442266" w14:textId="77777777" w:rsidR="003D1A86" w:rsidRDefault="003D1A86" w:rsidP="00F178D2">
                  <w:r>
                    <w:t xml:space="preserve">Pricing is clearly broken out by </w:t>
                  </w:r>
                  <w:proofErr w:type="gramStart"/>
                  <w:r>
                    <w:t xml:space="preserve">mill   </w:t>
                  </w:r>
                  <w:proofErr w:type="gramEnd"/>
                </w:p>
              </w:tc>
              <w:tc>
                <w:tcPr>
                  <w:tcW w:w="1359" w:type="dxa"/>
                </w:tcPr>
                <w:p w14:paraId="3DE87FF7" w14:textId="6058D48C" w:rsidR="003D1A86" w:rsidRDefault="00A11CFB" w:rsidP="00F178D2">
                  <w:r>
                    <w:t>S</w:t>
                  </w:r>
                  <w:r w:rsidR="003D1A86">
                    <w:t xml:space="preserve">ee your price per 1000 from the </w:t>
                  </w:r>
                  <w:proofErr w:type="gramStart"/>
                  <w:r w:rsidR="003D1A86">
                    <w:t xml:space="preserve">mill   </w:t>
                  </w:r>
                  <w:proofErr w:type="gramEnd"/>
                </w:p>
              </w:tc>
              <w:tc>
                <w:tcPr>
                  <w:tcW w:w="2127" w:type="dxa"/>
                </w:tcPr>
                <w:p w14:paraId="1B820990" w14:textId="673F70A1" w:rsidR="003D1A86" w:rsidRDefault="00A11CFB" w:rsidP="003D1A86">
                  <w:r>
                    <w:t>S</w:t>
                  </w:r>
                  <w:r w:rsidR="003D1A86">
                    <w:t>ee your projected cost with shipping is</w:t>
                  </w:r>
                </w:p>
                <w:p w14:paraId="66B5A331" w14:textId="77777777" w:rsidR="003D1A86" w:rsidRDefault="003D1A86" w:rsidP="00F178D2"/>
              </w:tc>
              <w:tc>
                <w:tcPr>
                  <w:tcW w:w="2341" w:type="dxa"/>
                </w:tcPr>
                <w:p w14:paraId="61426C62" w14:textId="0931F9C0" w:rsidR="003D1A86" w:rsidRDefault="003D1A86" w:rsidP="00D54F56">
                  <w:r>
                    <w:t>See yo</w:t>
                  </w:r>
                  <w:r w:rsidR="00A11CFB">
                    <w:t>ur delivered</w:t>
                  </w:r>
                  <w:r w:rsidR="00D54F56">
                    <w:t xml:space="preserve"> cost</w:t>
                  </w:r>
                  <w:r w:rsidR="00A11CFB">
                    <w:t xml:space="preserve"> with trucking and fees included</w:t>
                  </w:r>
                </w:p>
              </w:tc>
            </w:tr>
          </w:tbl>
          <w:p w14:paraId="0A56782D" w14:textId="77777777" w:rsidR="003D1A86" w:rsidRDefault="003D1A86" w:rsidP="00F178D2"/>
          <w:p w14:paraId="324D10F1" w14:textId="6156D30E" w:rsidR="00F178D2" w:rsidRDefault="00F178D2" w:rsidP="00F178D2"/>
          <w:p w14:paraId="518FC90A" w14:textId="3E0B3147" w:rsidR="003D1A86" w:rsidRDefault="00EA1CEC" w:rsidP="00F178D2">
            <w:r w:rsidRPr="00EA1CEC">
              <w:rPr>
                <w:noProof/>
              </w:rPr>
              <w:drawing>
                <wp:inline distT="0" distB="0" distL="0" distR="0" wp14:anchorId="4E6E4D07" wp14:editId="465C4D99">
                  <wp:extent cx="4930867" cy="1116294"/>
                  <wp:effectExtent l="0" t="0" r="0" b="1905"/>
                  <wp:docPr id="6" name="Picture 6" descr="Macintosh HD:Users:matthewhagerty:Desktop:True Price Find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atthewhagerty:Desktop:True Price Find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1912" cy="1116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05628" w14:textId="77777777" w:rsidR="003D1A86" w:rsidRDefault="003D1A86" w:rsidP="00F178D2"/>
          <w:p w14:paraId="379607FC" w14:textId="77777777" w:rsidR="003D1A86" w:rsidRDefault="003D1A86" w:rsidP="00F178D2"/>
          <w:p w14:paraId="11BD2504" w14:textId="166F11D1" w:rsidR="003D1A86" w:rsidRDefault="003D1A86" w:rsidP="00F178D2"/>
          <w:p w14:paraId="2041D575" w14:textId="77777777" w:rsidR="003D1A86" w:rsidRDefault="003D1A86" w:rsidP="00667FEB">
            <w:pPr>
              <w:jc w:val="center"/>
            </w:pPr>
          </w:p>
        </w:tc>
      </w:tr>
      <w:tr w:rsidR="00667FEB" w14:paraId="7B312753" w14:textId="77777777" w:rsidTr="00667FEB">
        <w:trPr>
          <w:gridAfter w:val="1"/>
          <w:wAfter w:w="162" w:type="dxa"/>
          <w:trHeight w:val="2132"/>
        </w:trPr>
        <w:tc>
          <w:tcPr>
            <w:tcW w:w="13176" w:type="dxa"/>
          </w:tcPr>
          <w:p w14:paraId="4F9B4469" w14:textId="77777777" w:rsidR="00667FEB" w:rsidRDefault="00667FEB" w:rsidP="00EA66A5">
            <w:pPr>
              <w:jc w:val="center"/>
            </w:pPr>
            <w:proofErr w:type="spellStart"/>
            <w:r>
              <w:t>Woo</w:t>
            </w:r>
            <w:r w:rsidR="00D452D4">
              <w:t>dbrowser’s</w:t>
            </w:r>
            <w:proofErr w:type="spellEnd"/>
            <w:r w:rsidR="00D452D4">
              <w:t xml:space="preserve"> “True Price Finder” </w:t>
            </w:r>
            <w:r>
              <w:t>Breakdown</w:t>
            </w:r>
          </w:p>
          <w:p w14:paraId="129C40EC" w14:textId="77777777" w:rsidR="00D452D4" w:rsidRDefault="00D452D4" w:rsidP="00D452D4">
            <w:pPr>
              <w:pStyle w:val="ListParagraph"/>
              <w:numPr>
                <w:ilvl w:val="0"/>
                <w:numId w:val="3"/>
              </w:numPr>
            </w:pPr>
            <w:r>
              <w:t xml:space="preserve">Our “True Price Finder” Breakdown is found on each </w:t>
            </w:r>
            <w:proofErr w:type="spellStart"/>
            <w:r>
              <w:t>Woodbrowser</w:t>
            </w:r>
            <w:proofErr w:type="spellEnd"/>
            <w:r>
              <w:t xml:space="preserve"> Invoice</w:t>
            </w:r>
          </w:p>
          <w:p w14:paraId="0F7349DF" w14:textId="7931FC91" w:rsidR="00D452D4" w:rsidRDefault="00D452D4" w:rsidP="00D452D4">
            <w:pPr>
              <w:pStyle w:val="ListParagraph"/>
              <w:numPr>
                <w:ilvl w:val="0"/>
                <w:numId w:val="3"/>
              </w:numPr>
            </w:pPr>
            <w:r>
              <w:t xml:space="preserve">The Breakdown shows the Buyer exactly what they paid for lumber, freight, financing, and the </w:t>
            </w:r>
            <w:proofErr w:type="spellStart"/>
            <w:r>
              <w:t>Woodbrowser</w:t>
            </w:r>
            <w:proofErr w:type="spellEnd"/>
            <w:r>
              <w:t xml:space="preserve"> Fee (As low as $10/1000 </w:t>
            </w:r>
            <w:proofErr w:type="spellStart"/>
            <w:r>
              <w:t>mbf</w:t>
            </w:r>
            <w:proofErr w:type="spellEnd"/>
            <w:r w:rsidR="00EA1CEC">
              <w:t xml:space="preserve"> 10 days, $15 net 11-20, $20 over 21 days</w:t>
            </w:r>
            <w:r>
              <w:t>)</w:t>
            </w:r>
          </w:p>
          <w:p w14:paraId="54E5A2F6" w14:textId="77777777" w:rsidR="005C1D00" w:rsidRDefault="005C1D00" w:rsidP="00D452D4">
            <w:pPr>
              <w:pStyle w:val="ListParagraph"/>
              <w:numPr>
                <w:ilvl w:val="0"/>
                <w:numId w:val="3"/>
              </w:numPr>
            </w:pPr>
            <w:r>
              <w:t>Never wonder again what you are actually paying for lumber</w:t>
            </w:r>
          </w:p>
          <w:p w14:paraId="08A9A4FE" w14:textId="77777777" w:rsidR="005C1D00" w:rsidRDefault="005C1D00" w:rsidP="005C1D00"/>
          <w:p w14:paraId="6F2B4DC8" w14:textId="4C64329D" w:rsidR="005C1D00" w:rsidRDefault="00732390" w:rsidP="008813C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80DE33" wp14:editId="6BDDF6F3">
                  <wp:extent cx="3055485" cy="1412193"/>
                  <wp:effectExtent l="0" t="0" r="0" b="10795"/>
                  <wp:docPr id="8" name="Picture 8" descr="Macintosh HD:Users:matthewhagerty:Desktop:True Price Breakdow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matthewhagerty:Desktop:True Price Breakdow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102" cy="141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53E39F" w14:textId="77777777" w:rsidR="00D452D4" w:rsidRDefault="00D452D4" w:rsidP="00D452D4"/>
          <w:p w14:paraId="0C502F3E" w14:textId="77777777" w:rsidR="00D452D4" w:rsidRDefault="00D452D4" w:rsidP="00D452D4">
            <w:pPr>
              <w:pStyle w:val="ListParagraph"/>
              <w:ind w:left="0"/>
            </w:pPr>
          </w:p>
        </w:tc>
      </w:tr>
    </w:tbl>
    <w:p w14:paraId="27BE9822" w14:textId="77777777" w:rsidR="004E2A3F" w:rsidRDefault="004E2A3F" w:rsidP="00EA66A5">
      <w:pPr>
        <w:jc w:val="center"/>
      </w:pPr>
    </w:p>
    <w:p w14:paraId="55DF294A" w14:textId="77777777" w:rsidR="00667FEB" w:rsidRDefault="00667FEB" w:rsidP="00EA66A5">
      <w:pPr>
        <w:jc w:val="center"/>
      </w:pPr>
      <w:r>
        <w:t>Page 3</w:t>
      </w:r>
    </w:p>
    <w:p w14:paraId="6D3FED06" w14:textId="77777777" w:rsidR="008813CC" w:rsidRDefault="008813CC" w:rsidP="00EA66A5">
      <w:pPr>
        <w:jc w:val="center"/>
      </w:pPr>
    </w:p>
    <w:p w14:paraId="4874E3A9" w14:textId="77777777" w:rsidR="008813CC" w:rsidRDefault="008813CC" w:rsidP="00EA66A5">
      <w:pPr>
        <w:jc w:val="center"/>
      </w:pPr>
    </w:p>
    <w:p w14:paraId="474E9433" w14:textId="77777777" w:rsidR="008813CC" w:rsidRDefault="008813CC" w:rsidP="00EA66A5">
      <w:pPr>
        <w:jc w:val="center"/>
      </w:pPr>
    </w:p>
    <w:p w14:paraId="2C983F25" w14:textId="77777777" w:rsidR="008813CC" w:rsidRDefault="008813CC" w:rsidP="00EA66A5">
      <w:pPr>
        <w:jc w:val="center"/>
      </w:pPr>
    </w:p>
    <w:p w14:paraId="67BB4761" w14:textId="77777777" w:rsidR="008813CC" w:rsidRDefault="008813CC" w:rsidP="00EA66A5">
      <w:pPr>
        <w:jc w:val="center"/>
      </w:pPr>
    </w:p>
    <w:p w14:paraId="16AE4562" w14:textId="77777777" w:rsidR="008813CC" w:rsidRDefault="008813CC" w:rsidP="00EA66A5">
      <w:pPr>
        <w:jc w:val="center"/>
      </w:pPr>
    </w:p>
    <w:p w14:paraId="36A87EB8" w14:textId="77777777" w:rsidR="008813CC" w:rsidRDefault="008813CC" w:rsidP="00EA66A5">
      <w:pPr>
        <w:jc w:val="center"/>
      </w:pPr>
    </w:p>
    <w:p w14:paraId="79122292" w14:textId="77777777" w:rsidR="008813CC" w:rsidRDefault="008813CC" w:rsidP="00EA66A5">
      <w:pPr>
        <w:jc w:val="center"/>
      </w:pPr>
    </w:p>
    <w:p w14:paraId="47C5310D" w14:textId="77777777" w:rsidR="008813CC" w:rsidRDefault="008813CC" w:rsidP="00EA66A5">
      <w:pPr>
        <w:jc w:val="center"/>
      </w:pPr>
    </w:p>
    <w:p w14:paraId="188B8F6C" w14:textId="77777777" w:rsidR="007549AC" w:rsidRDefault="007549AC" w:rsidP="00EA66A5">
      <w:pPr>
        <w:jc w:val="center"/>
      </w:pPr>
    </w:p>
    <w:p w14:paraId="3D09D436" w14:textId="77777777" w:rsidR="007549AC" w:rsidRDefault="007549AC" w:rsidP="00EA66A5">
      <w:pPr>
        <w:jc w:val="center"/>
      </w:pPr>
    </w:p>
    <w:p w14:paraId="3D1EFB60" w14:textId="77777777" w:rsidR="007549AC" w:rsidRDefault="007549AC" w:rsidP="00EA66A5">
      <w:pPr>
        <w:jc w:val="center"/>
      </w:pPr>
    </w:p>
    <w:p w14:paraId="689E70F5" w14:textId="77777777" w:rsidR="007549AC" w:rsidRDefault="007549AC" w:rsidP="00EA66A5">
      <w:pPr>
        <w:jc w:val="center"/>
      </w:pPr>
    </w:p>
    <w:p w14:paraId="2160541A" w14:textId="77777777" w:rsidR="007549AC" w:rsidRDefault="007549AC" w:rsidP="00EA66A5">
      <w:pPr>
        <w:jc w:val="center"/>
      </w:pPr>
    </w:p>
    <w:p w14:paraId="07872EE8" w14:textId="77777777" w:rsidR="007549AC" w:rsidRDefault="007549AC" w:rsidP="00EA66A5">
      <w:pPr>
        <w:jc w:val="center"/>
      </w:pPr>
    </w:p>
    <w:p w14:paraId="681F3C5E" w14:textId="77777777" w:rsidR="007549AC" w:rsidRDefault="007549AC" w:rsidP="00EA66A5">
      <w:pPr>
        <w:jc w:val="center"/>
      </w:pPr>
    </w:p>
    <w:p w14:paraId="115BC3EF" w14:textId="77777777" w:rsidR="007549AC" w:rsidRDefault="007549AC" w:rsidP="00EA66A5">
      <w:pPr>
        <w:jc w:val="center"/>
      </w:pPr>
    </w:p>
    <w:p w14:paraId="08785CE1" w14:textId="77777777" w:rsidR="007549AC" w:rsidRDefault="007549AC" w:rsidP="00EA66A5">
      <w:pPr>
        <w:jc w:val="center"/>
      </w:pPr>
    </w:p>
    <w:p w14:paraId="0C8FC7EF" w14:textId="77777777" w:rsidR="007549AC" w:rsidRDefault="007549AC" w:rsidP="00EA66A5">
      <w:pPr>
        <w:jc w:val="center"/>
      </w:pPr>
    </w:p>
    <w:p w14:paraId="02F5C50A" w14:textId="77777777" w:rsidR="007549AC" w:rsidRDefault="007549AC" w:rsidP="00EA66A5">
      <w:pPr>
        <w:jc w:val="center"/>
      </w:pPr>
    </w:p>
    <w:p w14:paraId="72F79CDB" w14:textId="77777777" w:rsidR="008813CC" w:rsidRDefault="008813CC" w:rsidP="00EA66A5">
      <w:pPr>
        <w:jc w:val="center"/>
      </w:pPr>
    </w:p>
    <w:p w14:paraId="2049754C" w14:textId="77777777" w:rsidR="008813CC" w:rsidRDefault="008813CC" w:rsidP="00EA66A5">
      <w:pPr>
        <w:jc w:val="center"/>
      </w:pPr>
    </w:p>
    <w:p w14:paraId="3D25A247" w14:textId="77777777" w:rsidR="008813CC" w:rsidRDefault="008813CC" w:rsidP="00EA66A5">
      <w:pPr>
        <w:jc w:val="center"/>
      </w:pPr>
    </w:p>
    <w:p w14:paraId="67CF4413" w14:textId="77777777" w:rsidR="008813CC" w:rsidRDefault="008813CC" w:rsidP="00EA66A5">
      <w:pPr>
        <w:jc w:val="center"/>
      </w:pPr>
    </w:p>
    <w:p w14:paraId="15737548" w14:textId="77777777" w:rsidR="008813CC" w:rsidRDefault="008813CC" w:rsidP="00EA66A5">
      <w:pPr>
        <w:jc w:val="center"/>
      </w:pPr>
    </w:p>
    <w:p w14:paraId="5F3B5DD3" w14:textId="77777777" w:rsidR="008E30E9" w:rsidRDefault="008E30E9" w:rsidP="00EA66A5">
      <w:pPr>
        <w:jc w:val="center"/>
        <w:rPr>
          <w:b/>
        </w:rPr>
      </w:pPr>
    </w:p>
    <w:p w14:paraId="0966FF9C" w14:textId="77777777" w:rsidR="008813CC" w:rsidRPr="007549AC" w:rsidRDefault="008813CC" w:rsidP="00EA66A5">
      <w:pPr>
        <w:jc w:val="center"/>
        <w:rPr>
          <w:b/>
        </w:rPr>
      </w:pPr>
      <w:proofErr w:type="spellStart"/>
      <w:r w:rsidRPr="007549AC">
        <w:rPr>
          <w:b/>
        </w:rPr>
        <w:t>Woodbrowser’s</w:t>
      </w:r>
      <w:proofErr w:type="spellEnd"/>
      <w:r w:rsidRPr="007549AC">
        <w:rPr>
          <w:b/>
        </w:rPr>
        <w:t xml:space="preserve"> Commitment To Our Customers</w:t>
      </w:r>
    </w:p>
    <w:p w14:paraId="4F68BCD7" w14:textId="77777777" w:rsidR="008813CC" w:rsidRDefault="008813CC" w:rsidP="00EA66A5">
      <w:pPr>
        <w:jc w:val="center"/>
      </w:pPr>
    </w:p>
    <w:p w14:paraId="002174A7" w14:textId="77777777" w:rsidR="008813CC" w:rsidRDefault="008813CC" w:rsidP="008813CC">
      <w:pPr>
        <w:pStyle w:val="ListParagraph"/>
      </w:pPr>
      <w:r>
        <w:t xml:space="preserve">-Every aspect of your experience with </w:t>
      </w:r>
      <w:proofErr w:type="spellStart"/>
      <w:r>
        <w:t>Woodbrowser</w:t>
      </w:r>
      <w:proofErr w:type="spellEnd"/>
      <w:r>
        <w:t xml:space="preserve"> will be completely transparent</w:t>
      </w:r>
    </w:p>
    <w:p w14:paraId="18EF6A9D" w14:textId="77777777" w:rsidR="008813CC" w:rsidRDefault="00764686" w:rsidP="00764686">
      <w:pPr>
        <w:ind w:left="720"/>
      </w:pPr>
      <w:r>
        <w:t>-</w:t>
      </w:r>
      <w:proofErr w:type="spellStart"/>
      <w:r>
        <w:t>Woodbrowser</w:t>
      </w:r>
      <w:proofErr w:type="spellEnd"/>
      <w:r>
        <w:t xml:space="preserve"> will only source lumber from the mills that our buyers prefer (unless otherwise requested)</w:t>
      </w:r>
    </w:p>
    <w:p w14:paraId="33D9C2CE" w14:textId="502BDCAA" w:rsidR="00764686" w:rsidRDefault="00764686" w:rsidP="00764686">
      <w:pPr>
        <w:ind w:left="720"/>
      </w:pPr>
      <w:r>
        <w:t>-</w:t>
      </w:r>
      <w:proofErr w:type="spellStart"/>
      <w:r>
        <w:t>Woodbrowser’s</w:t>
      </w:r>
      <w:proofErr w:type="spellEnd"/>
      <w:r>
        <w:t xml:space="preserve"> dedicated staff will always offer the best customer service to our buy</w:t>
      </w:r>
      <w:r w:rsidR="00732390">
        <w:t>ers and mills</w:t>
      </w:r>
    </w:p>
    <w:p w14:paraId="4416BF69" w14:textId="77777777" w:rsidR="008E30E9" w:rsidRDefault="008E30E9" w:rsidP="008E30E9">
      <w:pPr>
        <w:ind w:firstLine="720"/>
      </w:pPr>
      <w:r>
        <w:t>-</w:t>
      </w:r>
      <w:proofErr w:type="spellStart"/>
      <w:r>
        <w:t>Woodbrowser</w:t>
      </w:r>
      <w:proofErr w:type="spellEnd"/>
      <w:r>
        <w:t xml:space="preserve"> guarantees that our buyers will always see:</w:t>
      </w:r>
    </w:p>
    <w:p w14:paraId="37B9F982" w14:textId="77777777" w:rsidR="008E30E9" w:rsidRDefault="008E30E9" w:rsidP="008E30E9">
      <w:pPr>
        <w:pStyle w:val="ListParagraph"/>
        <w:numPr>
          <w:ilvl w:val="0"/>
          <w:numId w:val="5"/>
        </w:numPr>
      </w:pPr>
      <w:r>
        <w:t>The price quoted directly from the mill</w:t>
      </w:r>
    </w:p>
    <w:p w14:paraId="74A5CC4F" w14:textId="77777777" w:rsidR="008E30E9" w:rsidRDefault="008E30E9" w:rsidP="008E30E9">
      <w:pPr>
        <w:pStyle w:val="ListParagraph"/>
        <w:numPr>
          <w:ilvl w:val="0"/>
          <w:numId w:val="5"/>
        </w:numPr>
      </w:pPr>
      <w:r>
        <w:t>The price provided directly from our freight partners</w:t>
      </w:r>
    </w:p>
    <w:p w14:paraId="179BFBF8" w14:textId="77777777" w:rsidR="008E30E9" w:rsidRDefault="008E30E9" w:rsidP="008E30E9">
      <w:pPr>
        <w:pStyle w:val="ListParagraph"/>
        <w:numPr>
          <w:ilvl w:val="0"/>
          <w:numId w:val="5"/>
        </w:numPr>
      </w:pPr>
      <w:r>
        <w:t>The price paid for credit fees</w:t>
      </w:r>
    </w:p>
    <w:p w14:paraId="561E29F1" w14:textId="77777777" w:rsidR="008E30E9" w:rsidRDefault="008E30E9" w:rsidP="008E30E9">
      <w:pPr>
        <w:pStyle w:val="ListParagraph"/>
        <w:numPr>
          <w:ilvl w:val="0"/>
          <w:numId w:val="5"/>
        </w:numPr>
      </w:pPr>
      <w:r>
        <w:t xml:space="preserve">The price paid for </w:t>
      </w:r>
      <w:proofErr w:type="spellStart"/>
      <w:r>
        <w:t>Woodbrowser</w:t>
      </w:r>
      <w:proofErr w:type="spellEnd"/>
      <w:r>
        <w:t xml:space="preserve"> Fees (as low as $10/1000 </w:t>
      </w:r>
      <w:proofErr w:type="spellStart"/>
      <w:r>
        <w:t>mbf</w:t>
      </w:r>
      <w:proofErr w:type="spellEnd"/>
      <w:r>
        <w:t xml:space="preserve">) </w:t>
      </w:r>
    </w:p>
    <w:p w14:paraId="44133466" w14:textId="77777777" w:rsidR="00764686" w:rsidRDefault="00764686" w:rsidP="00764686">
      <w:pPr>
        <w:ind w:left="720"/>
      </w:pPr>
    </w:p>
    <w:p w14:paraId="2FCE058C" w14:textId="5E3BDC03" w:rsidR="00764686" w:rsidRDefault="008E30E9" w:rsidP="00764686">
      <w:pPr>
        <w:ind w:left="720"/>
      </w:pPr>
      <w:r>
        <w:t>_________________________________________________________________________________________________________________________________________</w:t>
      </w:r>
    </w:p>
    <w:p w14:paraId="0DB79332" w14:textId="77777777" w:rsidR="00764686" w:rsidRDefault="00764686" w:rsidP="00764686">
      <w:pPr>
        <w:ind w:left="720"/>
      </w:pPr>
    </w:p>
    <w:p w14:paraId="569695A4" w14:textId="3611AD8A" w:rsidR="00764686" w:rsidRDefault="00764686" w:rsidP="00764686">
      <w:pPr>
        <w:ind w:left="720"/>
      </w:pPr>
      <w:r>
        <w:t>“</w:t>
      </w:r>
      <w:r w:rsidR="00EE1A5F">
        <w:t xml:space="preserve">We started </w:t>
      </w:r>
      <w:proofErr w:type="spellStart"/>
      <w:r w:rsidR="00EE1A5F">
        <w:t>Woodbrowser</w:t>
      </w:r>
      <w:proofErr w:type="spellEnd"/>
      <w:r w:rsidR="00EE1A5F">
        <w:t xml:space="preserve"> to strengthen the relationship between buyers and mills, giving them a direct avenue to purchase lumber and remove the influence of </w:t>
      </w:r>
      <w:r w:rsidR="00732390">
        <w:t>commission based</w:t>
      </w:r>
      <w:r w:rsidR="00EE1A5F">
        <w:t xml:space="preserve"> middlemen.  After working </w:t>
      </w:r>
      <w:r w:rsidR="00732390">
        <w:t>more than a</w:t>
      </w:r>
      <w:r w:rsidR="00EE1A5F">
        <w:t xml:space="preserve"> decade as a sales executive at </w:t>
      </w:r>
      <w:proofErr w:type="gramStart"/>
      <w:r w:rsidR="00EE1A5F">
        <w:t>a</w:t>
      </w:r>
      <w:proofErr w:type="gramEnd"/>
      <w:r w:rsidR="00EE1A5F">
        <w:t xml:space="preserve"> </w:t>
      </w:r>
      <w:r w:rsidR="00732390">
        <w:t>Eastern White Pine</w:t>
      </w:r>
      <w:r w:rsidR="008E30E9">
        <w:t xml:space="preserve"> mill, it was clear that the</w:t>
      </w:r>
      <w:r w:rsidR="00EE1A5F">
        <w:t>r</w:t>
      </w:r>
      <w:r w:rsidR="008E30E9">
        <w:t>e</w:t>
      </w:r>
      <w:r w:rsidR="00EE1A5F">
        <w:t xml:space="preserve"> was a need for a direct avenue that enabled purchasers to know what they are paying for each step of the transaction.  Our only goal at </w:t>
      </w:r>
      <w:proofErr w:type="spellStart"/>
      <w:r w:rsidR="00EE1A5F">
        <w:t>Woodbrowser</w:t>
      </w:r>
      <w:proofErr w:type="spellEnd"/>
      <w:r w:rsidR="00EE1A5F">
        <w:t xml:space="preserve"> is to offer the most transparent lumber transactions possible, so that buyers and mills </w:t>
      </w:r>
      <w:r w:rsidR="00732390">
        <w:t>can better control their costs.”</w:t>
      </w:r>
    </w:p>
    <w:p w14:paraId="69F7A26C" w14:textId="77777777" w:rsidR="00764686" w:rsidRDefault="00764686" w:rsidP="00764686">
      <w:pPr>
        <w:ind w:left="720"/>
      </w:pPr>
    </w:p>
    <w:p w14:paraId="5C1EEE03" w14:textId="77777777" w:rsidR="00764686" w:rsidRDefault="00EE1A5F" w:rsidP="00764686">
      <w:pPr>
        <w:ind w:left="720"/>
      </w:pPr>
      <w:r>
        <w:t xml:space="preserve">Chuck </w:t>
      </w:r>
      <w:proofErr w:type="spellStart"/>
      <w:r>
        <w:t>Gaede</w:t>
      </w:r>
      <w:proofErr w:type="spellEnd"/>
    </w:p>
    <w:p w14:paraId="299DCEB2" w14:textId="77777777" w:rsidR="00EE1A5F" w:rsidRDefault="00EE1A5F" w:rsidP="00764686">
      <w:pPr>
        <w:ind w:left="720"/>
      </w:pPr>
      <w:r>
        <w:t>President</w:t>
      </w:r>
    </w:p>
    <w:p w14:paraId="260F41D5" w14:textId="77777777" w:rsidR="00764686" w:rsidRDefault="00EE1A5F" w:rsidP="00764686">
      <w:pPr>
        <w:ind w:left="720"/>
      </w:pPr>
      <w:r>
        <w:t>(Picture of Chuck)</w:t>
      </w:r>
    </w:p>
    <w:p w14:paraId="325D4094" w14:textId="77777777" w:rsidR="00EE1A5F" w:rsidRDefault="00EE1A5F" w:rsidP="00764686">
      <w:pPr>
        <w:ind w:left="720"/>
      </w:pPr>
    </w:p>
    <w:p w14:paraId="3E832A15" w14:textId="77777777" w:rsidR="00764686" w:rsidRDefault="00764686" w:rsidP="00764686">
      <w:pPr>
        <w:ind w:left="720"/>
      </w:pPr>
      <w:proofErr w:type="spellStart"/>
      <w:r>
        <w:t>Woodbrowser</w:t>
      </w:r>
      <w:proofErr w:type="spellEnd"/>
    </w:p>
    <w:p w14:paraId="48F249EF" w14:textId="77777777" w:rsidR="00764686" w:rsidRDefault="00764686" w:rsidP="00764686">
      <w:pPr>
        <w:ind w:left="720"/>
      </w:pPr>
      <w:r>
        <w:t xml:space="preserve">276 Newport Rd., Suite 220 </w:t>
      </w:r>
    </w:p>
    <w:p w14:paraId="120B3BA8" w14:textId="77777777" w:rsidR="00764686" w:rsidRDefault="00764686" w:rsidP="00764686">
      <w:pPr>
        <w:ind w:left="720"/>
      </w:pPr>
      <w:r>
        <w:t>New London, NH 03257</w:t>
      </w:r>
    </w:p>
    <w:p w14:paraId="53FC49BD" w14:textId="77777777" w:rsidR="00764686" w:rsidRDefault="00764686" w:rsidP="00764686">
      <w:pPr>
        <w:ind w:left="720"/>
      </w:pPr>
      <w:r>
        <w:t>Woodbrowser.com</w:t>
      </w:r>
    </w:p>
    <w:p w14:paraId="10A5A9DC" w14:textId="77777777" w:rsidR="00764686" w:rsidRDefault="00764686" w:rsidP="00764686">
      <w:pPr>
        <w:ind w:left="720"/>
      </w:pPr>
      <w:r>
        <w:t xml:space="preserve">(888) 963-8956 </w:t>
      </w:r>
    </w:p>
    <w:p w14:paraId="3E721A5D" w14:textId="77777777" w:rsidR="00764686" w:rsidRDefault="00764686" w:rsidP="00764686">
      <w:pPr>
        <w:ind w:left="720"/>
      </w:pPr>
      <w:r>
        <w:t>(603) 877-0266</w:t>
      </w:r>
    </w:p>
    <w:p w14:paraId="3A6A3987" w14:textId="77777777" w:rsidR="00764686" w:rsidRDefault="00764686" w:rsidP="00764686">
      <w:pPr>
        <w:ind w:left="720"/>
      </w:pPr>
    </w:p>
    <w:p w14:paraId="182DBE6C" w14:textId="77777777" w:rsidR="00764686" w:rsidRDefault="00764686" w:rsidP="00764686">
      <w:pPr>
        <w:ind w:left="720"/>
      </w:pPr>
    </w:p>
    <w:p w14:paraId="2DEEE890" w14:textId="77777777" w:rsidR="00764686" w:rsidRDefault="00764686" w:rsidP="00764686">
      <w:pPr>
        <w:ind w:left="720"/>
      </w:pPr>
    </w:p>
    <w:p w14:paraId="415CA00C" w14:textId="77777777" w:rsidR="008813CC" w:rsidRDefault="008813CC" w:rsidP="008813CC">
      <w:pPr>
        <w:pStyle w:val="ListParagraph"/>
      </w:pPr>
    </w:p>
    <w:p w14:paraId="1974CDFE" w14:textId="77777777" w:rsidR="00764686" w:rsidRDefault="00764686" w:rsidP="008813CC">
      <w:pPr>
        <w:pStyle w:val="ListParagraph"/>
      </w:pPr>
    </w:p>
    <w:p w14:paraId="310F56C0" w14:textId="77777777" w:rsidR="00764686" w:rsidRDefault="00764686" w:rsidP="008813CC">
      <w:pPr>
        <w:pStyle w:val="ListParagraph"/>
      </w:pPr>
    </w:p>
    <w:p w14:paraId="347FD68C" w14:textId="77777777" w:rsidR="00764686" w:rsidRDefault="00764686" w:rsidP="008813CC">
      <w:pPr>
        <w:pStyle w:val="ListParagraph"/>
      </w:pPr>
    </w:p>
    <w:p w14:paraId="275687B0" w14:textId="77777777" w:rsidR="00764686" w:rsidRDefault="00764686" w:rsidP="00764686">
      <w:pPr>
        <w:pStyle w:val="ListParagraph"/>
        <w:jc w:val="center"/>
      </w:pPr>
      <w:r>
        <w:t>Page 4</w:t>
      </w:r>
    </w:p>
    <w:sectPr w:rsidR="00764686" w:rsidSect="006438D6">
      <w:pgSz w:w="15840" w:h="12240" w:orient="landscape"/>
      <w:pgMar w:top="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5FA2"/>
    <w:multiLevelType w:val="hybridMultilevel"/>
    <w:tmpl w:val="2F34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06A88"/>
    <w:multiLevelType w:val="hybridMultilevel"/>
    <w:tmpl w:val="5A4A1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35EBA"/>
    <w:multiLevelType w:val="hybridMultilevel"/>
    <w:tmpl w:val="2B247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716BC"/>
    <w:multiLevelType w:val="hybridMultilevel"/>
    <w:tmpl w:val="E4F2D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92DC4"/>
    <w:multiLevelType w:val="hybridMultilevel"/>
    <w:tmpl w:val="EC785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D6D4F"/>
    <w:multiLevelType w:val="hybridMultilevel"/>
    <w:tmpl w:val="BDFA9EB4"/>
    <w:lvl w:ilvl="0" w:tplc="0409000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A5"/>
    <w:rsid w:val="000C3D2B"/>
    <w:rsid w:val="002431F4"/>
    <w:rsid w:val="002832A4"/>
    <w:rsid w:val="00307925"/>
    <w:rsid w:val="0037337C"/>
    <w:rsid w:val="003D1A86"/>
    <w:rsid w:val="00447647"/>
    <w:rsid w:val="004D42F0"/>
    <w:rsid w:val="004E2A3F"/>
    <w:rsid w:val="00552C0D"/>
    <w:rsid w:val="005C1D00"/>
    <w:rsid w:val="006438D6"/>
    <w:rsid w:val="00667FEB"/>
    <w:rsid w:val="00732390"/>
    <w:rsid w:val="007549AC"/>
    <w:rsid w:val="00764686"/>
    <w:rsid w:val="008813CC"/>
    <w:rsid w:val="008E30E9"/>
    <w:rsid w:val="008E53A9"/>
    <w:rsid w:val="008F09BB"/>
    <w:rsid w:val="009547CC"/>
    <w:rsid w:val="00976F7A"/>
    <w:rsid w:val="009F489E"/>
    <w:rsid w:val="00A11CFB"/>
    <w:rsid w:val="00A678F5"/>
    <w:rsid w:val="00BD0B48"/>
    <w:rsid w:val="00BD2A57"/>
    <w:rsid w:val="00D06CD2"/>
    <w:rsid w:val="00D452D4"/>
    <w:rsid w:val="00D54F56"/>
    <w:rsid w:val="00EA1CEC"/>
    <w:rsid w:val="00EA66A5"/>
    <w:rsid w:val="00EE1A5F"/>
    <w:rsid w:val="00EF091A"/>
    <w:rsid w:val="00F1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1E2D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1F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F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A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1F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F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771EC0-3BDF-1144-8190-FF4346727625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D1042C07-ABAB-CF42-9FE0-83C72D1F0149}">
      <dgm:prSet phldrT="[Text]" custT="1"/>
      <dgm:spPr/>
      <dgm:t>
        <a:bodyPr/>
        <a:lstStyle/>
        <a:p>
          <a:r>
            <a:rPr lang="en-US" sz="800"/>
            <a:t>Buyers list the products they are ready to purchase from the mills they choose  in Woodbrowser's </a:t>
          </a:r>
        </a:p>
        <a:p>
          <a:r>
            <a:rPr lang="en-US" sz="800"/>
            <a:t>"True Price Finder"</a:t>
          </a:r>
        </a:p>
      </dgm:t>
    </dgm:pt>
    <dgm:pt modelId="{0BDD50B9-B062-4145-BA13-65036F4052E7}" type="parTrans" cxnId="{D5C78080-91A2-1E40-B5EC-A7FA64D122AA}">
      <dgm:prSet/>
      <dgm:spPr/>
      <dgm:t>
        <a:bodyPr/>
        <a:lstStyle/>
        <a:p>
          <a:endParaRPr lang="en-US"/>
        </a:p>
      </dgm:t>
    </dgm:pt>
    <dgm:pt modelId="{388F632F-5DA4-B541-B3D0-F29DB33CF3AD}" type="sibTrans" cxnId="{D5C78080-91A2-1E40-B5EC-A7FA64D122AA}">
      <dgm:prSet/>
      <dgm:spPr/>
      <dgm:t>
        <a:bodyPr/>
        <a:lstStyle/>
        <a:p>
          <a:endParaRPr lang="en-US"/>
        </a:p>
      </dgm:t>
    </dgm:pt>
    <dgm:pt modelId="{59F6BD08-9E3B-7B47-970F-B6150503E75D}">
      <dgm:prSet phldrT="[Text]" custT="1"/>
      <dgm:spPr/>
      <dgm:t>
        <a:bodyPr/>
        <a:lstStyle/>
        <a:p>
          <a:r>
            <a:rPr lang="en-US" sz="800"/>
            <a:t>Woodbrowser notifies selected mills of the order and they compete for the business,  keeping the buyer anonymous until the end of the process</a:t>
          </a:r>
        </a:p>
      </dgm:t>
    </dgm:pt>
    <dgm:pt modelId="{2D432C8D-486A-2040-B17B-3CF159653941}" type="parTrans" cxnId="{00A3E7DC-AD53-AE42-A9BE-BE32D99C8023}">
      <dgm:prSet/>
      <dgm:spPr/>
      <dgm:t>
        <a:bodyPr/>
        <a:lstStyle/>
        <a:p>
          <a:endParaRPr lang="en-US"/>
        </a:p>
      </dgm:t>
    </dgm:pt>
    <dgm:pt modelId="{C6B40B5A-19A6-DB48-B073-E5280E8416D0}" type="sibTrans" cxnId="{00A3E7DC-AD53-AE42-A9BE-BE32D99C8023}">
      <dgm:prSet/>
      <dgm:spPr/>
      <dgm:t>
        <a:bodyPr/>
        <a:lstStyle/>
        <a:p>
          <a:endParaRPr lang="en-US"/>
        </a:p>
      </dgm:t>
    </dgm:pt>
    <dgm:pt modelId="{E0A9D1C7-78B7-3749-A87B-AB803448177A}">
      <dgm:prSet phldrT="[Text]" custT="1"/>
      <dgm:spPr/>
      <dgm:t>
        <a:bodyPr/>
        <a:lstStyle/>
        <a:p>
          <a:r>
            <a:rPr lang="en-US" sz="800"/>
            <a:t>Woodbrowser provides the buyer with the "True Price Finder" transparent pricing menu with the cost of lumber, freight, credit, and fees completely broken down from each mill</a:t>
          </a:r>
        </a:p>
      </dgm:t>
    </dgm:pt>
    <dgm:pt modelId="{BC72D9A9-283C-AA47-90AC-EFE0F3091454}" type="parTrans" cxnId="{0CB4B55F-C894-CE4D-B562-A05BE7B52C49}">
      <dgm:prSet/>
      <dgm:spPr/>
      <dgm:t>
        <a:bodyPr/>
        <a:lstStyle/>
        <a:p>
          <a:endParaRPr lang="en-US"/>
        </a:p>
      </dgm:t>
    </dgm:pt>
    <dgm:pt modelId="{467A91CC-7B65-0B45-9240-9BD2DBFA3D6B}" type="sibTrans" cxnId="{0CB4B55F-C894-CE4D-B562-A05BE7B52C49}">
      <dgm:prSet/>
      <dgm:spPr/>
      <dgm:t>
        <a:bodyPr/>
        <a:lstStyle/>
        <a:p>
          <a:endParaRPr lang="en-US"/>
        </a:p>
      </dgm:t>
    </dgm:pt>
    <dgm:pt modelId="{309A3AFF-F8E8-3441-8098-4F9CC08C30C6}">
      <dgm:prSet custT="1"/>
      <dgm:spPr/>
      <dgm:t>
        <a:bodyPr/>
        <a:lstStyle/>
        <a:p>
          <a:r>
            <a:rPr lang="en-US" sz="800"/>
            <a:t>Buyers choose the lumber they wish to purchase, and Woodbrowser notifies the mill</a:t>
          </a:r>
        </a:p>
      </dgm:t>
    </dgm:pt>
    <dgm:pt modelId="{ACA221D8-4D52-AC4A-8FD3-0105CD422E33}" type="parTrans" cxnId="{72BEEA52-2F69-EC45-B57B-4FAE611C2F1C}">
      <dgm:prSet/>
      <dgm:spPr/>
      <dgm:t>
        <a:bodyPr/>
        <a:lstStyle/>
        <a:p>
          <a:endParaRPr lang="en-US"/>
        </a:p>
      </dgm:t>
    </dgm:pt>
    <dgm:pt modelId="{82A9BDC3-AA38-3947-9EAC-F26CCA349AB8}" type="sibTrans" cxnId="{72BEEA52-2F69-EC45-B57B-4FAE611C2F1C}">
      <dgm:prSet/>
      <dgm:spPr/>
      <dgm:t>
        <a:bodyPr/>
        <a:lstStyle/>
        <a:p>
          <a:endParaRPr lang="en-US"/>
        </a:p>
      </dgm:t>
    </dgm:pt>
    <dgm:pt modelId="{1CBDE90F-90C0-794A-9A26-134A89924D34}">
      <dgm:prSet custT="1"/>
      <dgm:spPr/>
      <dgm:t>
        <a:bodyPr/>
        <a:lstStyle/>
        <a:p>
          <a:r>
            <a:rPr lang="en-US" sz="800"/>
            <a:t>Woodbrowser  places the purchase order , pays the mill, and handles all freight</a:t>
          </a:r>
        </a:p>
      </dgm:t>
    </dgm:pt>
    <dgm:pt modelId="{685DC5AE-E842-FE4F-9565-383301D5E245}" type="parTrans" cxnId="{EDC5EECE-5780-EE44-A9B2-337018D01050}">
      <dgm:prSet/>
      <dgm:spPr/>
      <dgm:t>
        <a:bodyPr/>
        <a:lstStyle/>
        <a:p>
          <a:endParaRPr lang="en-US"/>
        </a:p>
      </dgm:t>
    </dgm:pt>
    <dgm:pt modelId="{A08F3A4C-ADFF-E945-95E1-F24C53F1F201}" type="sibTrans" cxnId="{EDC5EECE-5780-EE44-A9B2-337018D01050}">
      <dgm:prSet/>
      <dgm:spPr/>
      <dgm:t>
        <a:bodyPr/>
        <a:lstStyle/>
        <a:p>
          <a:endParaRPr lang="en-US"/>
        </a:p>
      </dgm:t>
    </dgm:pt>
    <dgm:pt modelId="{0BAACD9B-D788-3F4C-8B41-8ECE0D3E6105}" type="pres">
      <dgm:prSet presAssocID="{1B771EC0-3BDF-1144-8190-FF4346727625}" presName="Name0" presStyleCnt="0">
        <dgm:presLayoutVars>
          <dgm:dir/>
          <dgm:resizeHandles val="exact"/>
        </dgm:presLayoutVars>
      </dgm:prSet>
      <dgm:spPr/>
    </dgm:pt>
    <dgm:pt modelId="{D4D959A5-C045-4843-B418-6282C985B216}" type="pres">
      <dgm:prSet presAssocID="{D1042C07-ABAB-CF42-9FE0-83C72D1F0149}" presName="node" presStyleLbl="node1" presStyleIdx="0" presStyleCnt="5" custScaleX="106920" custScaleY="886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5E4F6A-043C-9D40-87CD-DED3A6540873}" type="pres">
      <dgm:prSet presAssocID="{388F632F-5DA4-B541-B3D0-F29DB33CF3AD}" presName="sibTrans" presStyleLbl="sibTrans2D1" presStyleIdx="0" presStyleCnt="4"/>
      <dgm:spPr/>
      <dgm:t>
        <a:bodyPr/>
        <a:lstStyle/>
        <a:p>
          <a:endParaRPr lang="en-US"/>
        </a:p>
      </dgm:t>
    </dgm:pt>
    <dgm:pt modelId="{3A741B0A-A049-DD4B-AF36-DA57D45E65CC}" type="pres">
      <dgm:prSet presAssocID="{388F632F-5DA4-B541-B3D0-F29DB33CF3AD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3AC3AD3D-CCAA-694E-8E70-2F9B45257B3E}" type="pres">
      <dgm:prSet presAssocID="{59F6BD08-9E3B-7B47-970F-B6150503E75D}" presName="node" presStyleLbl="node1" presStyleIdx="1" presStyleCnt="5" custLinFactNeighborX="-23117" custLinFactNeighborY="8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E17BBE-B66C-FD4D-A223-3942527B74E3}" type="pres">
      <dgm:prSet presAssocID="{C6B40B5A-19A6-DB48-B073-E5280E8416D0}" presName="sibTrans" presStyleLbl="sibTrans2D1" presStyleIdx="1" presStyleCnt="4"/>
      <dgm:spPr/>
      <dgm:t>
        <a:bodyPr/>
        <a:lstStyle/>
        <a:p>
          <a:endParaRPr lang="en-US"/>
        </a:p>
      </dgm:t>
    </dgm:pt>
    <dgm:pt modelId="{162D97AD-E72B-4745-A99E-11009CB28594}" type="pres">
      <dgm:prSet presAssocID="{C6B40B5A-19A6-DB48-B073-E5280E8416D0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AE645B72-B000-EA41-BB18-DE83484EEA38}" type="pres">
      <dgm:prSet presAssocID="{E0A9D1C7-78B7-3749-A87B-AB803448177A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9F5881-EB4D-1A40-B830-950058213945}" type="pres">
      <dgm:prSet presAssocID="{467A91CC-7B65-0B45-9240-9BD2DBFA3D6B}" presName="sibTrans" presStyleLbl="sibTrans2D1" presStyleIdx="2" presStyleCnt="4"/>
      <dgm:spPr/>
      <dgm:t>
        <a:bodyPr/>
        <a:lstStyle/>
        <a:p>
          <a:endParaRPr lang="en-US"/>
        </a:p>
      </dgm:t>
    </dgm:pt>
    <dgm:pt modelId="{7ED73910-5B53-DE46-814F-4147C3BFF04F}" type="pres">
      <dgm:prSet presAssocID="{467A91CC-7B65-0B45-9240-9BD2DBFA3D6B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EE028FF5-CCAD-8944-AD25-7ACA361C4347}" type="pres">
      <dgm:prSet presAssocID="{309A3AFF-F8E8-3441-8098-4F9CC08C30C6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4852BC-6193-5B42-B366-031629D7A9E6}" type="pres">
      <dgm:prSet presAssocID="{82A9BDC3-AA38-3947-9EAC-F26CCA349AB8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3EA9E58-4FCB-E248-82AC-36D8DB211224}" type="pres">
      <dgm:prSet presAssocID="{82A9BDC3-AA38-3947-9EAC-F26CCA349AB8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81264475-A43C-3C4B-9648-9FAED17C06ED}" type="pres">
      <dgm:prSet presAssocID="{1CBDE90F-90C0-794A-9A26-134A89924D3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04F4218-FBB1-C749-9A4B-8073C73DE22A}" type="presOf" srcId="{309A3AFF-F8E8-3441-8098-4F9CC08C30C6}" destId="{EE028FF5-CCAD-8944-AD25-7ACA361C4347}" srcOrd="0" destOrd="0" presId="urn:microsoft.com/office/officeart/2005/8/layout/process1"/>
    <dgm:cxn modelId="{4EC64FFD-93FC-1440-AD82-D8F920EDE1AD}" type="presOf" srcId="{D1042C07-ABAB-CF42-9FE0-83C72D1F0149}" destId="{D4D959A5-C045-4843-B418-6282C985B216}" srcOrd="0" destOrd="0" presId="urn:microsoft.com/office/officeart/2005/8/layout/process1"/>
    <dgm:cxn modelId="{4D187298-9A29-1241-98D9-4E7464C5CAC9}" type="presOf" srcId="{1B771EC0-3BDF-1144-8190-FF4346727625}" destId="{0BAACD9B-D788-3F4C-8B41-8ECE0D3E6105}" srcOrd="0" destOrd="0" presId="urn:microsoft.com/office/officeart/2005/8/layout/process1"/>
    <dgm:cxn modelId="{38B033C5-CA67-764F-9DC9-DA1417B28F56}" type="presOf" srcId="{82A9BDC3-AA38-3947-9EAC-F26CCA349AB8}" destId="{A3EA9E58-4FCB-E248-82AC-36D8DB211224}" srcOrd="1" destOrd="0" presId="urn:microsoft.com/office/officeart/2005/8/layout/process1"/>
    <dgm:cxn modelId="{8F25D0AE-BBAD-9D44-9519-D2D10BA450BD}" type="presOf" srcId="{E0A9D1C7-78B7-3749-A87B-AB803448177A}" destId="{AE645B72-B000-EA41-BB18-DE83484EEA38}" srcOrd="0" destOrd="0" presId="urn:microsoft.com/office/officeart/2005/8/layout/process1"/>
    <dgm:cxn modelId="{0CB4B55F-C894-CE4D-B562-A05BE7B52C49}" srcId="{1B771EC0-3BDF-1144-8190-FF4346727625}" destId="{E0A9D1C7-78B7-3749-A87B-AB803448177A}" srcOrd="2" destOrd="0" parTransId="{BC72D9A9-283C-AA47-90AC-EFE0F3091454}" sibTransId="{467A91CC-7B65-0B45-9240-9BD2DBFA3D6B}"/>
    <dgm:cxn modelId="{000A15E8-F735-7E4E-9000-9E2FC2920BA3}" type="presOf" srcId="{C6B40B5A-19A6-DB48-B073-E5280E8416D0}" destId="{162D97AD-E72B-4745-A99E-11009CB28594}" srcOrd="1" destOrd="0" presId="urn:microsoft.com/office/officeart/2005/8/layout/process1"/>
    <dgm:cxn modelId="{FF9042C0-2EA1-6F4E-BC11-9CEA64CC49BE}" type="presOf" srcId="{388F632F-5DA4-B541-B3D0-F29DB33CF3AD}" destId="{3A741B0A-A049-DD4B-AF36-DA57D45E65CC}" srcOrd="1" destOrd="0" presId="urn:microsoft.com/office/officeart/2005/8/layout/process1"/>
    <dgm:cxn modelId="{F4DA2409-BB20-3C4E-9F3E-3E0CEB1939A2}" type="presOf" srcId="{C6B40B5A-19A6-DB48-B073-E5280E8416D0}" destId="{E4E17BBE-B66C-FD4D-A223-3942527B74E3}" srcOrd="0" destOrd="0" presId="urn:microsoft.com/office/officeart/2005/8/layout/process1"/>
    <dgm:cxn modelId="{E8B27718-CC29-FE49-8F0E-44A5104FAAE1}" type="presOf" srcId="{388F632F-5DA4-B541-B3D0-F29DB33CF3AD}" destId="{F55E4F6A-043C-9D40-87CD-DED3A6540873}" srcOrd="0" destOrd="0" presId="urn:microsoft.com/office/officeart/2005/8/layout/process1"/>
    <dgm:cxn modelId="{60B38174-F3B5-CC47-B8D9-13F1E2AF1281}" type="presOf" srcId="{467A91CC-7B65-0B45-9240-9BD2DBFA3D6B}" destId="{7ED73910-5B53-DE46-814F-4147C3BFF04F}" srcOrd="1" destOrd="0" presId="urn:microsoft.com/office/officeart/2005/8/layout/process1"/>
    <dgm:cxn modelId="{72BEEA52-2F69-EC45-B57B-4FAE611C2F1C}" srcId="{1B771EC0-3BDF-1144-8190-FF4346727625}" destId="{309A3AFF-F8E8-3441-8098-4F9CC08C30C6}" srcOrd="3" destOrd="0" parTransId="{ACA221D8-4D52-AC4A-8FD3-0105CD422E33}" sibTransId="{82A9BDC3-AA38-3947-9EAC-F26CCA349AB8}"/>
    <dgm:cxn modelId="{00A3E7DC-AD53-AE42-A9BE-BE32D99C8023}" srcId="{1B771EC0-3BDF-1144-8190-FF4346727625}" destId="{59F6BD08-9E3B-7B47-970F-B6150503E75D}" srcOrd="1" destOrd="0" parTransId="{2D432C8D-486A-2040-B17B-3CF159653941}" sibTransId="{C6B40B5A-19A6-DB48-B073-E5280E8416D0}"/>
    <dgm:cxn modelId="{3DA239C1-6AD9-D545-877F-8F84F7A5F867}" type="presOf" srcId="{467A91CC-7B65-0B45-9240-9BD2DBFA3D6B}" destId="{7A9F5881-EB4D-1A40-B830-950058213945}" srcOrd="0" destOrd="0" presId="urn:microsoft.com/office/officeart/2005/8/layout/process1"/>
    <dgm:cxn modelId="{73AD27F6-D980-D540-91DD-27D479498F86}" type="presOf" srcId="{1CBDE90F-90C0-794A-9A26-134A89924D34}" destId="{81264475-A43C-3C4B-9648-9FAED17C06ED}" srcOrd="0" destOrd="0" presId="urn:microsoft.com/office/officeart/2005/8/layout/process1"/>
    <dgm:cxn modelId="{96DCB163-D9B8-704C-AC8D-77F8210BEC33}" type="presOf" srcId="{59F6BD08-9E3B-7B47-970F-B6150503E75D}" destId="{3AC3AD3D-CCAA-694E-8E70-2F9B45257B3E}" srcOrd="0" destOrd="0" presId="urn:microsoft.com/office/officeart/2005/8/layout/process1"/>
    <dgm:cxn modelId="{E4DB5297-4DA8-EF4A-81BE-E8544A2514DF}" type="presOf" srcId="{82A9BDC3-AA38-3947-9EAC-F26CCA349AB8}" destId="{D04852BC-6193-5B42-B366-031629D7A9E6}" srcOrd="0" destOrd="0" presId="urn:microsoft.com/office/officeart/2005/8/layout/process1"/>
    <dgm:cxn modelId="{D5C78080-91A2-1E40-B5EC-A7FA64D122AA}" srcId="{1B771EC0-3BDF-1144-8190-FF4346727625}" destId="{D1042C07-ABAB-CF42-9FE0-83C72D1F0149}" srcOrd="0" destOrd="0" parTransId="{0BDD50B9-B062-4145-BA13-65036F4052E7}" sibTransId="{388F632F-5DA4-B541-B3D0-F29DB33CF3AD}"/>
    <dgm:cxn modelId="{EDC5EECE-5780-EE44-A9B2-337018D01050}" srcId="{1B771EC0-3BDF-1144-8190-FF4346727625}" destId="{1CBDE90F-90C0-794A-9A26-134A89924D34}" srcOrd="4" destOrd="0" parTransId="{685DC5AE-E842-FE4F-9565-383301D5E245}" sibTransId="{A08F3A4C-ADFF-E945-95E1-F24C53F1F201}"/>
    <dgm:cxn modelId="{30B66BE3-E24A-1D4F-BD7A-32D4FF63CCA7}" type="presParOf" srcId="{0BAACD9B-D788-3F4C-8B41-8ECE0D3E6105}" destId="{D4D959A5-C045-4843-B418-6282C985B216}" srcOrd="0" destOrd="0" presId="urn:microsoft.com/office/officeart/2005/8/layout/process1"/>
    <dgm:cxn modelId="{BE6C7167-7401-C643-8D7C-CD0DBBCD03BA}" type="presParOf" srcId="{0BAACD9B-D788-3F4C-8B41-8ECE0D3E6105}" destId="{F55E4F6A-043C-9D40-87CD-DED3A6540873}" srcOrd="1" destOrd="0" presId="urn:microsoft.com/office/officeart/2005/8/layout/process1"/>
    <dgm:cxn modelId="{1682E92C-68F1-5D49-AF82-10794141B097}" type="presParOf" srcId="{F55E4F6A-043C-9D40-87CD-DED3A6540873}" destId="{3A741B0A-A049-DD4B-AF36-DA57D45E65CC}" srcOrd="0" destOrd="0" presId="urn:microsoft.com/office/officeart/2005/8/layout/process1"/>
    <dgm:cxn modelId="{2580A5FF-E4CB-2F45-97B7-663C62E481D0}" type="presParOf" srcId="{0BAACD9B-D788-3F4C-8B41-8ECE0D3E6105}" destId="{3AC3AD3D-CCAA-694E-8E70-2F9B45257B3E}" srcOrd="2" destOrd="0" presId="urn:microsoft.com/office/officeart/2005/8/layout/process1"/>
    <dgm:cxn modelId="{C0492805-BAEB-AC49-8B53-511B09E8961C}" type="presParOf" srcId="{0BAACD9B-D788-3F4C-8B41-8ECE0D3E6105}" destId="{E4E17BBE-B66C-FD4D-A223-3942527B74E3}" srcOrd="3" destOrd="0" presId="urn:microsoft.com/office/officeart/2005/8/layout/process1"/>
    <dgm:cxn modelId="{EF366087-2721-334C-BF06-DC6FDC6FA2A9}" type="presParOf" srcId="{E4E17BBE-B66C-FD4D-A223-3942527B74E3}" destId="{162D97AD-E72B-4745-A99E-11009CB28594}" srcOrd="0" destOrd="0" presId="urn:microsoft.com/office/officeart/2005/8/layout/process1"/>
    <dgm:cxn modelId="{4C255974-0417-0B41-95E4-0A557B7A31E3}" type="presParOf" srcId="{0BAACD9B-D788-3F4C-8B41-8ECE0D3E6105}" destId="{AE645B72-B000-EA41-BB18-DE83484EEA38}" srcOrd="4" destOrd="0" presId="urn:microsoft.com/office/officeart/2005/8/layout/process1"/>
    <dgm:cxn modelId="{8103EFA4-CC3A-8744-8C8F-11658BE0F69A}" type="presParOf" srcId="{0BAACD9B-D788-3F4C-8B41-8ECE0D3E6105}" destId="{7A9F5881-EB4D-1A40-B830-950058213945}" srcOrd="5" destOrd="0" presId="urn:microsoft.com/office/officeart/2005/8/layout/process1"/>
    <dgm:cxn modelId="{67236278-93A2-F54E-8B05-E21DD0921722}" type="presParOf" srcId="{7A9F5881-EB4D-1A40-B830-950058213945}" destId="{7ED73910-5B53-DE46-814F-4147C3BFF04F}" srcOrd="0" destOrd="0" presId="urn:microsoft.com/office/officeart/2005/8/layout/process1"/>
    <dgm:cxn modelId="{97AFA2FC-F6AD-1342-A38A-2AAA098CB3A0}" type="presParOf" srcId="{0BAACD9B-D788-3F4C-8B41-8ECE0D3E6105}" destId="{EE028FF5-CCAD-8944-AD25-7ACA361C4347}" srcOrd="6" destOrd="0" presId="urn:microsoft.com/office/officeart/2005/8/layout/process1"/>
    <dgm:cxn modelId="{9A361890-F8FF-D841-9493-AAA2D3CBFBE4}" type="presParOf" srcId="{0BAACD9B-D788-3F4C-8B41-8ECE0D3E6105}" destId="{D04852BC-6193-5B42-B366-031629D7A9E6}" srcOrd="7" destOrd="0" presId="urn:microsoft.com/office/officeart/2005/8/layout/process1"/>
    <dgm:cxn modelId="{6B550506-23EE-4443-8AFC-BBE176D5AFCB}" type="presParOf" srcId="{D04852BC-6193-5B42-B366-031629D7A9E6}" destId="{A3EA9E58-4FCB-E248-82AC-36D8DB211224}" srcOrd="0" destOrd="0" presId="urn:microsoft.com/office/officeart/2005/8/layout/process1"/>
    <dgm:cxn modelId="{2C7A251B-8A94-C247-8970-58AF93F54F75}" type="presParOf" srcId="{0BAACD9B-D788-3F4C-8B41-8ECE0D3E6105}" destId="{81264475-A43C-3C4B-9648-9FAED17C06ED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D959A5-C045-4843-B418-6282C985B216}">
      <dsp:nvSpPr>
        <dsp:cNvPr id="0" name=""/>
        <dsp:cNvSpPr/>
      </dsp:nvSpPr>
      <dsp:spPr>
        <a:xfrm>
          <a:off x="951" y="427273"/>
          <a:ext cx="1124376" cy="108601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Buyers list the products they are ready to purchase from the mills they choose  in Woodbrowser's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"True Price Finder"</a:t>
          </a:r>
        </a:p>
      </dsp:txBody>
      <dsp:txXfrm>
        <a:off x="32759" y="459081"/>
        <a:ext cx="1060760" cy="1022397"/>
      </dsp:txXfrm>
    </dsp:sp>
    <dsp:sp modelId="{F55E4F6A-043C-9D40-87CD-DED3A6540873}">
      <dsp:nvSpPr>
        <dsp:cNvPr id="0" name=""/>
        <dsp:cNvSpPr/>
      </dsp:nvSpPr>
      <dsp:spPr>
        <a:xfrm rot="24508">
          <a:off x="1206176" y="845076"/>
          <a:ext cx="171407" cy="2607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1206177" y="897053"/>
        <a:ext cx="119985" cy="156478"/>
      </dsp:txXfrm>
    </dsp:sp>
    <dsp:sp modelId="{3AC3AD3D-CCAA-694E-8E70-2F9B45257B3E}">
      <dsp:nvSpPr>
        <dsp:cNvPr id="0" name=""/>
        <dsp:cNvSpPr/>
      </dsp:nvSpPr>
      <dsp:spPr>
        <a:xfrm>
          <a:off x="1448730" y="367536"/>
          <a:ext cx="1051605" cy="12256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Woodbrowser notifies selected mills of the order and they compete for the business,  keeping the buyer anonymous until the end of the process</a:t>
          </a:r>
        </a:p>
      </dsp:txBody>
      <dsp:txXfrm>
        <a:off x="1479530" y="398336"/>
        <a:ext cx="990005" cy="1164011"/>
      </dsp:txXfrm>
    </dsp:sp>
    <dsp:sp modelId="{E4E17BBE-B66C-FD4D-A223-3942527B74E3}">
      <dsp:nvSpPr>
        <dsp:cNvPr id="0" name=""/>
        <dsp:cNvSpPr/>
      </dsp:nvSpPr>
      <dsp:spPr>
        <a:xfrm rot="21577960">
          <a:off x="2629804" y="844862"/>
          <a:ext cx="274483" cy="2607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629805" y="897273"/>
        <a:ext cx="196244" cy="156478"/>
      </dsp:txXfrm>
    </dsp:sp>
    <dsp:sp modelId="{AE645B72-B000-EA41-BB18-DE83484EEA38}">
      <dsp:nvSpPr>
        <dsp:cNvPr id="0" name=""/>
        <dsp:cNvSpPr/>
      </dsp:nvSpPr>
      <dsp:spPr>
        <a:xfrm>
          <a:off x="3018218" y="357474"/>
          <a:ext cx="1051605" cy="12256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Woodbrowser provides the buyer with the "True Price Finder" transparent pricing menu with the cost of lumber, freight, credit, and fees completely broken down from each mill</a:t>
          </a:r>
        </a:p>
      </dsp:txBody>
      <dsp:txXfrm>
        <a:off x="3049018" y="388274"/>
        <a:ext cx="990005" cy="1164011"/>
      </dsp:txXfrm>
    </dsp:sp>
    <dsp:sp modelId="{7A9F5881-EB4D-1A40-B830-950058213945}">
      <dsp:nvSpPr>
        <dsp:cNvPr id="0" name=""/>
        <dsp:cNvSpPr/>
      </dsp:nvSpPr>
      <dsp:spPr>
        <a:xfrm>
          <a:off x="4174984" y="839880"/>
          <a:ext cx="222940" cy="2607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4174984" y="892040"/>
        <a:ext cx="156058" cy="156478"/>
      </dsp:txXfrm>
    </dsp:sp>
    <dsp:sp modelId="{EE028FF5-CCAD-8944-AD25-7ACA361C4347}">
      <dsp:nvSpPr>
        <dsp:cNvPr id="0" name=""/>
        <dsp:cNvSpPr/>
      </dsp:nvSpPr>
      <dsp:spPr>
        <a:xfrm>
          <a:off x="4490466" y="357474"/>
          <a:ext cx="1051605" cy="12256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Buyers choose the lumber they wish to purchase, and Woodbrowser notifies the mill</a:t>
          </a:r>
        </a:p>
      </dsp:txBody>
      <dsp:txXfrm>
        <a:off x="4521266" y="388274"/>
        <a:ext cx="990005" cy="1164011"/>
      </dsp:txXfrm>
    </dsp:sp>
    <dsp:sp modelId="{D04852BC-6193-5B42-B366-031629D7A9E6}">
      <dsp:nvSpPr>
        <dsp:cNvPr id="0" name=""/>
        <dsp:cNvSpPr/>
      </dsp:nvSpPr>
      <dsp:spPr>
        <a:xfrm>
          <a:off x="5647232" y="839880"/>
          <a:ext cx="222940" cy="2607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5647232" y="892040"/>
        <a:ext cx="156058" cy="156478"/>
      </dsp:txXfrm>
    </dsp:sp>
    <dsp:sp modelId="{81264475-A43C-3C4B-9648-9FAED17C06ED}">
      <dsp:nvSpPr>
        <dsp:cNvPr id="0" name=""/>
        <dsp:cNvSpPr/>
      </dsp:nvSpPr>
      <dsp:spPr>
        <a:xfrm>
          <a:off x="5962714" y="357474"/>
          <a:ext cx="1051605" cy="12256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Woodbrowser  places the purchase order , pays the mill, and handles all freight</a:t>
          </a:r>
        </a:p>
      </dsp:txBody>
      <dsp:txXfrm>
        <a:off x="5993514" y="388274"/>
        <a:ext cx="990005" cy="11640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815</Words>
  <Characters>4649</Characters>
  <Application>Microsoft Macintosh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Hagerty</dc:creator>
  <cp:keywords/>
  <dc:description/>
  <cp:lastModifiedBy>Matthew Hagerty</cp:lastModifiedBy>
  <cp:revision>9</cp:revision>
  <cp:lastPrinted>2013-07-24T18:58:00Z</cp:lastPrinted>
  <dcterms:created xsi:type="dcterms:W3CDTF">2013-07-24T14:49:00Z</dcterms:created>
  <dcterms:modified xsi:type="dcterms:W3CDTF">2013-07-25T19:20:00Z</dcterms:modified>
</cp:coreProperties>
</file>